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</w:t>
      </w:r>
      <w:r>
        <w:rPr>
          <w:rFonts w:ascii="Times New Roman CYR" w:hAnsi="Times New Roman CYR" w:cs="Times New Roman CYR"/>
        </w:rPr>
        <w:t xml:space="preserve">  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ЗИМОВНИКОВСКИЙ РАЙОН                                          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EF3972" w:rsidRDefault="008A0A0F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КИРОВСКОГО</w:t>
      </w:r>
      <w:r w:rsidR="00EF3972">
        <w:rPr>
          <w:rFonts w:ascii="Times New Roman CYR" w:hAnsi="Times New Roman CYR" w:cs="Times New Roman CYR"/>
          <w:b/>
          <w:bCs/>
          <w:sz w:val="28"/>
          <w:szCs w:val="28"/>
        </w:rPr>
        <w:t xml:space="preserve">  СЕЛЬСКОГО ПОСЕЛЕНИЯ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B13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ПОСТАНОВЛЕНИЕ</w:t>
      </w:r>
    </w:p>
    <w:p w:rsidR="00EF3972" w:rsidRPr="008A0A0F" w:rsidRDefault="00EF3972" w:rsidP="00B13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A0A0F">
        <w:rPr>
          <w:rFonts w:ascii="Times New Roman" w:hAnsi="Times New Roman" w:cs="Times New Roman"/>
          <w:b/>
          <w:bCs/>
          <w:color w:val="000000"/>
          <w:sz w:val="36"/>
          <w:szCs w:val="36"/>
        </w:rPr>
        <w:t>№</w:t>
      </w:r>
      <w:r w:rsidR="00B13CB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99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A0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B13CB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0.1</w:t>
      </w:r>
      <w:r w:rsidR="00B13C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 xml:space="preserve">.2018 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       </w:t>
      </w:r>
      <w:r w:rsidR="008A0A0F"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proofErr w:type="gramStart"/>
      <w:r w:rsidR="008A0A0F">
        <w:rPr>
          <w:rFonts w:ascii="Times New Roman CYR" w:hAnsi="Times New Roman CYR" w:cs="Times New Roman CYR"/>
          <w:color w:val="000000"/>
          <w:sz w:val="28"/>
          <w:szCs w:val="28"/>
        </w:rPr>
        <w:t>.Х</w:t>
      </w:r>
      <w:proofErr w:type="gramEnd"/>
      <w:r w:rsidR="008A0A0F">
        <w:rPr>
          <w:rFonts w:ascii="Times New Roman CYR" w:hAnsi="Times New Roman CYR" w:cs="Times New Roman CYR"/>
          <w:color w:val="000000"/>
          <w:sz w:val="28"/>
          <w:szCs w:val="28"/>
        </w:rPr>
        <w:t>уторской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45B7" w:rsidRPr="003B45B7" w:rsidRDefault="00EF3972" w:rsidP="003B45B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B45B7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3B45B7" w:rsidRPr="003B45B7" w:rsidRDefault="00184847" w:rsidP="003B45B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B45B7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EF3972" w:rsidRPr="003B45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B45B7" w:rsidRPr="003B45B7" w:rsidRDefault="00EF3972" w:rsidP="003B45B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B45B7">
        <w:rPr>
          <w:rFonts w:ascii="Times New Roman" w:hAnsi="Times New Roman" w:cs="Times New Roman"/>
          <w:b/>
          <w:sz w:val="28"/>
          <w:szCs w:val="28"/>
        </w:rPr>
        <w:t>«Обеспечение общественного порядка и</w:t>
      </w:r>
    </w:p>
    <w:p w:rsidR="00EF3972" w:rsidRPr="003B45B7" w:rsidRDefault="00EF3972" w:rsidP="003B45B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B45B7">
        <w:rPr>
          <w:rFonts w:ascii="Times New Roman" w:hAnsi="Times New Roman" w:cs="Times New Roman"/>
          <w:b/>
          <w:sz w:val="28"/>
          <w:szCs w:val="28"/>
        </w:rPr>
        <w:t xml:space="preserve"> противодействие преступности»</w:t>
      </w:r>
    </w:p>
    <w:p w:rsidR="008A0A0F" w:rsidRPr="008A0A0F" w:rsidRDefault="008A0A0F" w:rsidP="008A0A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A0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8A0A0F">
        <w:rPr>
          <w:rFonts w:ascii="Times New Roman" w:eastAsia="Lucida Sans Unicode" w:hAnsi="Times New Roman" w:cs="Times New Roman"/>
          <w:bCs/>
          <w:kern w:val="2"/>
          <w:sz w:val="28"/>
          <w:szCs w:val="28"/>
          <w:lang w:bidi="hi-IN"/>
        </w:rPr>
        <w:t xml:space="preserve"> постановлением Администрации Кировского сельского поселения от 01.10.2018 № 79 «</w:t>
      </w:r>
      <w:r w:rsidRPr="008A0A0F">
        <w:rPr>
          <w:rFonts w:ascii="Times New Roman" w:eastAsia="Lucida Sans Unicode" w:hAnsi="Times New Roman" w:cs="Times New Roman"/>
          <w:kern w:val="2"/>
          <w:sz w:val="28"/>
          <w:szCs w:val="28"/>
          <w:lang w:bidi="hi-IN"/>
        </w:rPr>
        <w:t>Об утверждении Порядка разработки, реализации  и оценки эффективности муниципальных программ Кировского сельского поселения</w:t>
      </w:r>
      <w:r w:rsidRPr="008A0A0F">
        <w:rPr>
          <w:rFonts w:ascii="Times New Roman" w:eastAsia="Lucida Sans Unicode" w:hAnsi="Times New Roman" w:cs="Times New Roman"/>
          <w:bCs/>
          <w:kern w:val="2"/>
          <w:sz w:val="28"/>
          <w:szCs w:val="28"/>
          <w:lang w:bidi="hi-IN"/>
        </w:rPr>
        <w:t xml:space="preserve">, распоряжением Администрации Кировского сельского поселения от 10.09.2018 № 16 «Об утверждения Перечня муниципальных программ Кировского сельского поселения» и с учетом </w:t>
      </w:r>
      <w:r w:rsidRPr="008A0A0F">
        <w:rPr>
          <w:rFonts w:ascii="Times New Roman" w:eastAsia="Liberation Serif" w:hAnsi="Times New Roman" w:cs="Times New Roman"/>
          <w:bCs/>
          <w:kern w:val="2"/>
          <w:sz w:val="28"/>
          <w:szCs w:val="28"/>
          <w:lang w:bidi="hi-IN"/>
        </w:rPr>
        <w:t>постановления Администрации Кировского сельского поселения  от 01.10.2018 № 80 «Об утверждении Методических</w:t>
      </w:r>
      <w:proofErr w:type="gramEnd"/>
      <w:r w:rsidRPr="008A0A0F">
        <w:rPr>
          <w:rFonts w:ascii="Times New Roman" w:eastAsia="Liberation Serif" w:hAnsi="Times New Roman" w:cs="Times New Roman"/>
          <w:bCs/>
          <w:kern w:val="2"/>
          <w:sz w:val="28"/>
          <w:szCs w:val="28"/>
          <w:lang w:bidi="hi-IN"/>
        </w:rPr>
        <w:t xml:space="preserve"> рекомендаций по разработке и реализации муниципальных программ Кировского сельского поселения»</w:t>
      </w:r>
      <w:r w:rsidRPr="008A0A0F">
        <w:rPr>
          <w:rFonts w:ascii="Times New Roman" w:hAnsi="Times New Roman" w:cs="Times New Roman"/>
          <w:sz w:val="28"/>
          <w:szCs w:val="28"/>
        </w:rPr>
        <w:t xml:space="preserve">, Администрация Кировского сельского поселения </w:t>
      </w:r>
      <w:r w:rsidRPr="008A0A0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A0A0F">
        <w:rPr>
          <w:rFonts w:ascii="Times New Roman" w:hAnsi="Times New Roman" w:cs="Times New Roman"/>
          <w:sz w:val="28"/>
          <w:szCs w:val="28"/>
        </w:rPr>
        <w:t>: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муниципальную программу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Обеспечение общественного порядка и противодействие преступности</w:t>
      </w:r>
      <w:r w:rsidRPr="008A0A0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D4449">
        <w:rPr>
          <w:rFonts w:ascii="Times New Roman" w:hAnsi="Times New Roman" w:cs="Times New Roman"/>
          <w:sz w:val="28"/>
          <w:szCs w:val="28"/>
        </w:rPr>
        <w:t>2.</w:t>
      </w:r>
      <w:r w:rsidRPr="00ED44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4449">
        <w:rPr>
          <w:rFonts w:ascii="Times New Roman CYR" w:hAnsi="Times New Roman CYR" w:cs="Times New Roman CYR"/>
          <w:sz w:val="28"/>
          <w:szCs w:val="28"/>
        </w:rPr>
        <w:t>Признать утратившим</w:t>
      </w:r>
      <w:r w:rsidR="00222210" w:rsidRPr="00ED4449">
        <w:rPr>
          <w:rFonts w:ascii="Times New Roman CYR" w:hAnsi="Times New Roman CYR" w:cs="Times New Roman CYR"/>
          <w:sz w:val="28"/>
          <w:szCs w:val="28"/>
        </w:rPr>
        <w:t xml:space="preserve">и силу с 1 января 2019 г. постановление </w:t>
      </w:r>
      <w:r w:rsidRPr="00ED4449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184847" w:rsidRPr="00ED4449">
        <w:rPr>
          <w:rFonts w:ascii="Times New Roman CYR" w:hAnsi="Times New Roman CYR" w:cs="Times New Roman CYR"/>
          <w:sz w:val="28"/>
          <w:szCs w:val="28"/>
        </w:rPr>
        <w:t>Кировского</w:t>
      </w:r>
      <w:r w:rsidRPr="00ED4449">
        <w:rPr>
          <w:rFonts w:ascii="Times New Roman CYR" w:hAnsi="Times New Roman CYR" w:cs="Times New Roman CYR"/>
          <w:sz w:val="28"/>
          <w:szCs w:val="28"/>
        </w:rPr>
        <w:t xml:space="preserve"> сельского поселения: постановление  от</w:t>
      </w:r>
      <w:r w:rsidR="00222210" w:rsidRPr="00ED44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D44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2210" w:rsidRPr="00ED4449">
        <w:rPr>
          <w:rFonts w:ascii="Times New Roman CYR" w:hAnsi="Times New Roman CYR" w:cs="Times New Roman CYR"/>
          <w:sz w:val="28"/>
          <w:szCs w:val="28"/>
        </w:rPr>
        <w:t>07</w:t>
      </w:r>
      <w:r w:rsidRPr="00ED4449">
        <w:rPr>
          <w:rFonts w:ascii="Times New Roman CYR" w:hAnsi="Times New Roman CYR" w:cs="Times New Roman CYR"/>
          <w:sz w:val="28"/>
          <w:szCs w:val="28"/>
        </w:rPr>
        <w:t>.</w:t>
      </w:r>
      <w:r w:rsidR="00222210" w:rsidRPr="00ED4449">
        <w:rPr>
          <w:rFonts w:ascii="Times New Roman CYR" w:hAnsi="Times New Roman CYR" w:cs="Times New Roman CYR"/>
          <w:sz w:val="28"/>
          <w:szCs w:val="28"/>
        </w:rPr>
        <w:t>10</w:t>
      </w:r>
      <w:r w:rsidRPr="00ED4449">
        <w:rPr>
          <w:rFonts w:ascii="Times New Roman CYR" w:hAnsi="Times New Roman CYR" w:cs="Times New Roman CYR"/>
          <w:sz w:val="28"/>
          <w:szCs w:val="28"/>
        </w:rPr>
        <w:t>.201</w:t>
      </w:r>
      <w:r w:rsidR="00222210" w:rsidRPr="00ED4449">
        <w:rPr>
          <w:rFonts w:ascii="Times New Roman CYR" w:hAnsi="Times New Roman CYR" w:cs="Times New Roman CYR"/>
          <w:sz w:val="28"/>
          <w:szCs w:val="28"/>
        </w:rPr>
        <w:t>3</w:t>
      </w:r>
      <w:r w:rsidR="00ED4449" w:rsidRPr="00ED4449">
        <w:rPr>
          <w:rFonts w:ascii="Times New Roman CYR" w:hAnsi="Times New Roman CYR" w:cs="Times New Roman CYR"/>
          <w:sz w:val="28"/>
          <w:szCs w:val="28"/>
        </w:rPr>
        <w:t xml:space="preserve"> № 100</w:t>
      </w:r>
      <w:r w:rsidRPr="00ED44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D4449">
        <w:rPr>
          <w:rFonts w:ascii="Times New Roman" w:hAnsi="Times New Roman" w:cs="Times New Roman"/>
          <w:sz w:val="28"/>
          <w:szCs w:val="28"/>
        </w:rPr>
        <w:t>«</w:t>
      </w:r>
      <w:r w:rsidRPr="00ED4449">
        <w:rPr>
          <w:rFonts w:ascii="Times New Roman CYR" w:hAnsi="Times New Roman CYR" w:cs="Times New Roman CYR"/>
          <w:sz w:val="28"/>
          <w:szCs w:val="28"/>
        </w:rPr>
        <w:t xml:space="preserve">Об утверждении муниципальной программы </w:t>
      </w:r>
      <w:r w:rsidR="00184847" w:rsidRPr="00ED4449">
        <w:rPr>
          <w:rFonts w:ascii="Times New Roman CYR" w:hAnsi="Times New Roman CYR" w:cs="Times New Roman CYR"/>
          <w:sz w:val="28"/>
          <w:szCs w:val="28"/>
        </w:rPr>
        <w:t>Кировского</w:t>
      </w:r>
      <w:r w:rsidRPr="00ED444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ED4449">
        <w:rPr>
          <w:rFonts w:ascii="Times New Roman" w:hAnsi="Times New Roman" w:cs="Times New Roman"/>
          <w:sz w:val="28"/>
          <w:szCs w:val="28"/>
        </w:rPr>
        <w:t>«</w:t>
      </w:r>
      <w:r w:rsidRPr="00ED4449">
        <w:rPr>
          <w:rFonts w:ascii="Times New Roman CYR" w:hAnsi="Times New Roman CYR" w:cs="Times New Roman CYR"/>
          <w:sz w:val="28"/>
          <w:szCs w:val="28"/>
        </w:rPr>
        <w:t>Обеспечение общественного порядка и противодействие преступности на 201</w:t>
      </w:r>
      <w:r w:rsidR="00ED4449" w:rsidRPr="00ED4449">
        <w:rPr>
          <w:rFonts w:ascii="Times New Roman CYR" w:hAnsi="Times New Roman CYR" w:cs="Times New Roman CYR"/>
          <w:sz w:val="28"/>
          <w:szCs w:val="28"/>
        </w:rPr>
        <w:t>4</w:t>
      </w:r>
      <w:r w:rsidRPr="00ED4449">
        <w:rPr>
          <w:rFonts w:ascii="Times New Roman CYR" w:hAnsi="Times New Roman CYR" w:cs="Times New Roman CYR"/>
          <w:sz w:val="28"/>
          <w:szCs w:val="28"/>
        </w:rPr>
        <w:t>-2020 годы</w:t>
      </w:r>
      <w:r w:rsidR="00ED4449">
        <w:rPr>
          <w:rFonts w:ascii="Times New Roman CYR" w:hAnsi="Times New Roman CYR" w:cs="Times New Roman CYR"/>
          <w:sz w:val="28"/>
          <w:szCs w:val="28"/>
        </w:rPr>
        <w:t>»</w:t>
      </w:r>
      <w:r w:rsidRPr="00ED4449">
        <w:rPr>
          <w:rFonts w:ascii="Times New Roman CYR" w:hAnsi="Times New Roman CYR" w:cs="Times New Roman CYR"/>
          <w:sz w:val="28"/>
          <w:szCs w:val="28"/>
        </w:rPr>
        <w:t>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 на 2019 год и на плановый период 2020 и 2021 годов.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lastRenderedPageBreak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информационно-телекоммуникационной сети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8A0A0F">
        <w:rPr>
          <w:rFonts w:ascii="Times New Roman" w:hAnsi="Times New Roman" w:cs="Times New Roman"/>
          <w:sz w:val="28"/>
          <w:szCs w:val="28"/>
        </w:rPr>
        <w:t>».</w:t>
      </w:r>
      <w:r w:rsidRPr="008A0A0F">
        <w:rPr>
          <w:rFonts w:ascii="Times New Roman" w:hAnsi="Times New Roman" w:cs="Times New Roman"/>
          <w:sz w:val="28"/>
          <w:szCs w:val="28"/>
        </w:rPr>
        <w:tab/>
      </w:r>
      <w:r w:rsidRPr="008A0A0F">
        <w:rPr>
          <w:rFonts w:ascii="Times New Roman" w:hAnsi="Times New Roman" w:cs="Times New Roman"/>
          <w:sz w:val="28"/>
          <w:szCs w:val="28"/>
        </w:rPr>
        <w:tab/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постановления возложить на главного специалиста </w:t>
      </w:r>
      <w:r w:rsidR="006F173F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6F173F">
        <w:rPr>
          <w:rFonts w:ascii="Times New Roman CYR" w:hAnsi="Times New Roman CYR" w:cs="Times New Roman CYR"/>
          <w:sz w:val="28"/>
          <w:szCs w:val="28"/>
        </w:rPr>
        <w:t xml:space="preserve">вопросам </w:t>
      </w:r>
      <w:r>
        <w:rPr>
          <w:rFonts w:ascii="Times New Roman CYR" w:hAnsi="Times New Roman CYR" w:cs="Times New Roman CYR"/>
          <w:sz w:val="28"/>
          <w:szCs w:val="28"/>
        </w:rPr>
        <w:t>правовой работе</w:t>
      </w:r>
      <w:r w:rsidR="006F173F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6F173F">
        <w:rPr>
          <w:rFonts w:ascii="Times New Roman CYR" w:hAnsi="Times New Roman CYR" w:cs="Times New Roman CYR"/>
          <w:sz w:val="28"/>
          <w:szCs w:val="28"/>
        </w:rPr>
        <w:t>Т.А.Коломейцева</w:t>
      </w:r>
      <w:proofErr w:type="spellEnd"/>
      <w:r w:rsidR="006F173F">
        <w:rPr>
          <w:rFonts w:ascii="Times New Roman CYR" w:hAnsi="Times New Roman CYR" w:cs="Times New Roman CYR"/>
          <w:sz w:val="28"/>
          <w:szCs w:val="28"/>
        </w:rPr>
        <w:t>.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34272F" w:rsidRDefault="0034272F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272F" w:rsidRDefault="0034272F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272F" w:rsidRDefault="0034272F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3972" w:rsidRDefault="00EF3972" w:rsidP="003B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Администрации</w:t>
      </w:r>
    </w:p>
    <w:p w:rsidR="00EF3972" w:rsidRDefault="00184847" w:rsidP="003B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Кировского</w:t>
      </w:r>
      <w:r w:rsidR="00EF3972"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</w:t>
      </w:r>
      <w:r w:rsidR="003B45B7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EF3972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3B45B7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EF397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F173F">
        <w:rPr>
          <w:rFonts w:ascii="Times New Roman CYR" w:hAnsi="Times New Roman CYR" w:cs="Times New Roman CYR"/>
          <w:sz w:val="28"/>
          <w:szCs w:val="28"/>
        </w:rPr>
        <w:t>И.И.Безрукова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 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8A0A0F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="00184847">
        <w:rPr>
          <w:rFonts w:ascii="Times New Roman CYR" w:hAnsi="Times New Roman CYR" w:cs="Times New Roman CYR"/>
        </w:rPr>
        <w:t>Кировского</w:t>
      </w:r>
      <w:proofErr w:type="gramEnd"/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B13CB4">
        <w:rPr>
          <w:rFonts w:ascii="Times New Roman CYR" w:hAnsi="Times New Roman CYR" w:cs="Times New Roman CYR"/>
        </w:rPr>
        <w:t>10.12.</w:t>
      </w:r>
      <w:r>
        <w:rPr>
          <w:rFonts w:ascii="Times New Roman CYR" w:hAnsi="Times New Roman CYR" w:cs="Times New Roman CYR"/>
        </w:rPr>
        <w:t>2018  №</w:t>
      </w:r>
      <w:r w:rsidR="00B13CB4">
        <w:rPr>
          <w:rFonts w:ascii="Times New Roman CYR" w:hAnsi="Times New Roman CYR" w:cs="Times New Roman CYR"/>
        </w:rPr>
        <w:t>99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16" w:lineRule="auto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МУНИЦИПАЛЬНАЯ  ПРОГРАММА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8A0A0F">
        <w:rPr>
          <w:rFonts w:ascii="Times New Roman" w:hAnsi="Times New Roman" w:cs="Times New Roman"/>
          <w:sz w:val="28"/>
          <w:szCs w:val="28"/>
        </w:rPr>
        <w:t xml:space="preserve">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Обеспечение общественного порядка и противодействие преступности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муниципальной программы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Обеспечение общественного порядка и противодействие преступности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300"/>
        <w:gridCol w:w="6337"/>
      </w:tblGrid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программа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далее – муниципальная программа)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исполнитель муниципальной программы  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Главный специалист по правой работе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 муниципальной 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Противодействие коррупции в </w:t>
            </w:r>
            <w:r w:rsidR="002356B0">
              <w:rPr>
                <w:rFonts w:ascii="Times New Roman CYR" w:hAnsi="Times New Roman CYR" w:cs="Times New Roman CYR"/>
                <w:sz w:val="28"/>
                <w:szCs w:val="28"/>
              </w:rPr>
              <w:t>Кировском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Профилактика экстремизма и терроризма в </w:t>
            </w:r>
            <w:r w:rsidR="002356B0">
              <w:rPr>
                <w:rFonts w:ascii="Times New Roman CYR" w:hAnsi="Times New Roman CYR" w:cs="Times New Roman CYR"/>
                <w:sz w:val="28"/>
                <w:szCs w:val="28"/>
              </w:rPr>
              <w:t>Кировском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качества и результативности реализуемых мер по охране общественного порядка, снижение уровня преступности,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противодействию терроризму и экстремизму;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оптимизация функционирования системы противодействия коррупционным проявлениям;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эффективности антитеррористической деятельности, противодействия проявлениям экстремизма;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поддержка  народной дружины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уровня болезненности населения синдромом зависимости от наркотиков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 муниципальной 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Ростовской области;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численность пациентов, состоящих на учете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в лечебно-профилактических организациях с диагнозом наркомания, в расчете на 1 тыс. населения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января 2019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– 31 декабря 2030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 бюджета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составляет </w:t>
            </w:r>
            <w:r w:rsidR="009E3EB7"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0,0 тыс.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9E3EB7"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0,0 (тыс.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рублей), в том числе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2019 году –   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2020 году –   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2021 году –   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2022 году –   30,0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2023 году –   30,0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2024 году –   30,0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в 2025 году -    30,0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2026 году –   30,0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2027 году –   30,0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2028 году –   30,0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2029 году –   30,0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2030 году –   30,0 тыс. рублей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муниципальной программы к 2030 году предполагается: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как результат проделанной профилактической работы по профилактике правонарушений – снижение уровня преступности на 10% по отношению к 2017 году;</w:t>
            </w:r>
          </w:p>
          <w:p w:rsidR="00EF3972" w:rsidRDefault="00EF397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понизить количество граждан, лично сталкивавшихся за последний год с проявлениями коррупции в </w:t>
            </w:r>
            <w:r w:rsidR="002356B0">
              <w:rPr>
                <w:rFonts w:ascii="Times New Roman CYR" w:hAnsi="Times New Roman CYR" w:cs="Times New Roman CYR"/>
                <w:sz w:val="28"/>
                <w:szCs w:val="28"/>
              </w:rPr>
              <w:t>Кировском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недопущение распространения незаконного потребления наркотиков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подпрограммы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Противодействие коррупции в </w:t>
      </w:r>
      <w:r w:rsidR="002356B0">
        <w:rPr>
          <w:rFonts w:ascii="Times New Roman CYR" w:hAnsi="Times New Roman CYR" w:cs="Times New Roman CYR"/>
          <w:sz w:val="28"/>
          <w:szCs w:val="28"/>
        </w:rPr>
        <w:t>Кировском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сельском поселении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Ind w:w="-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123"/>
        <w:gridCol w:w="405"/>
        <w:gridCol w:w="6367"/>
      </w:tblGrid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1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Противодействие коррупции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 </w:t>
            </w:r>
            <w:r w:rsidR="002356B0">
              <w:rPr>
                <w:rFonts w:ascii="Times New Roman CYR" w:hAnsi="Times New Roman CYR" w:cs="Times New Roman CYR"/>
                <w:sz w:val="28"/>
                <w:szCs w:val="28"/>
              </w:rPr>
              <w:t>Кировском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исполнитель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Главный специалист по правой работе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снижение уровня коррупционных проявлений в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совершенствование правового и организационного обеспечения реализации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мер;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вовлечение гражданского общества в реализацию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политики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просветительских, образовательных, пропагандистских мероприятий по вопросам противодействия коррупции и повышение их эффективности</w:t>
            </w: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   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hanging="3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муниципальных служащих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поселения, прошедших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образовательным программам в области противодействия коррупции;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both"/>
              <w:rPr>
                <w:rFonts w:ascii="Calibri" w:hAnsi="Calibri" w:cs="Calibri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граждан, участвующих в мероприятиях, направленных на формирование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мировоззрения, повышение уровня правосознания;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28" w:lineRule="auto"/>
              <w:ind w:hanging="37"/>
              <w:jc w:val="both"/>
              <w:rPr>
                <w:rFonts w:ascii="Calibri" w:hAnsi="Calibri" w:cs="Calibri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hanging="3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</w:rPr>
            </w:pP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размещенных Администрацией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на Едином портале независимой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экспертизы Ростовской области 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regulation.donland.ru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)  проектов нормативных правовых актов на проведение независимой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экспертизы от общего количества проектов нормативных правовых актов прошедших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экспертизу.</w:t>
            </w: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реализуется без выделения этапов в 2019 – 2030 годах</w:t>
            </w:r>
          </w:p>
        </w:tc>
      </w:tr>
      <w:tr w:rsidR="00EF3972">
        <w:trPr>
          <w:trHeight w:val="369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E80095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0,0 тыс. рублей из средств бюджета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2019 году –0,0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2020 году – 0,0 тыс. рублей;</w:t>
            </w:r>
          </w:p>
          <w:p w:rsidR="00EF3972" w:rsidRDefault="00E80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2021 году – 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  <w:r w:rsidR="003B45B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2023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2024 году – 10,0 тыс. рублей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2025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2026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2027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2028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2029 году – 10,0 тыс. рублей;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2030 году – 10,0 тыс. рублей  </w:t>
            </w:r>
          </w:p>
        </w:tc>
      </w:tr>
      <w:tr w:rsidR="00EF3972">
        <w:trPr>
          <w:trHeight w:val="369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подпрограммы к 2030 году предполагается: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в обществе нетерпимости к коррупционному поведению;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правового сознания и правовой культуры населения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уровня информационной открытости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по всем аспектам деятельности;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нужд.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подпрограммы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Профилактика экстремизма и терроризма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356B0">
        <w:rPr>
          <w:rFonts w:ascii="Times New Roman CYR" w:hAnsi="Times New Roman CYR" w:cs="Times New Roman CYR"/>
          <w:sz w:val="28"/>
          <w:szCs w:val="28"/>
        </w:rPr>
        <w:t>Кировском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033"/>
        <w:gridCol w:w="404"/>
        <w:gridCol w:w="6313"/>
      </w:tblGrid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2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Профилактика экстремизма и терроризма в </w:t>
            </w:r>
            <w:r w:rsidR="002356B0">
              <w:rPr>
                <w:rFonts w:ascii="Times New Roman CYR" w:hAnsi="Times New Roman CYR" w:cs="Times New Roman CYR"/>
                <w:sz w:val="28"/>
                <w:szCs w:val="28"/>
              </w:rPr>
              <w:t>Кировском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исполнители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Главный специалист по правой работе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F3972">
        <w:trPr>
          <w:trHeight w:val="192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предупреждение террористических и экстремистских проявлений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воспитательной, пропагандистской работы с населением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поселения, направленной на предупреждение террористической и экстремистской деятельности, повышение бдительности;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уровня межведомственного взаимодействия по профилактике экстремизма и терроризма;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усиление антитеррористической защищенности объектов социальной сферы и других объектов с массовым пребыванием граждан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 выделения этапов в 2019 – 2030 годах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D5195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0,0 тыс. рублей из бюджета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поселения:</w:t>
            </w:r>
          </w:p>
          <w:p w:rsidR="00EF3972" w:rsidRDefault="000D5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2019 году – 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</w:t>
            </w:r>
            <w:r w:rsidR="000D5195">
              <w:rPr>
                <w:rFonts w:ascii="Times New Roman CYR" w:hAnsi="Times New Roman CYR" w:cs="Times New Roman CYR"/>
                <w:sz w:val="28"/>
                <w:szCs w:val="28"/>
              </w:rPr>
              <w:t xml:space="preserve">0 году 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0,0 тыс. рублей,</w:t>
            </w:r>
          </w:p>
          <w:p w:rsidR="00EF3972" w:rsidRDefault="000D5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2021 году – 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 году – 10,0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2023 году – 10,0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2024 году – 10,0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2025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2026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2027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2028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2029 году – 10,0 тыс. рублей;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2030 году – 10,0 тыс. рублей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Ожидаемые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результаты реализации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результате реализации подпрограммы к 2030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году предполагается: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безопасности населения от возможных террористических угроз;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риска совершения террористических актов и масштабов негативных последствий;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снижение количества преступлений, связанных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подпрограммы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Комплексные меры противодействия </w:t>
      </w:r>
      <w:r>
        <w:rPr>
          <w:rFonts w:ascii="Times New Roman CYR" w:hAnsi="Times New Roman CYR" w:cs="Times New Roman CYR"/>
          <w:sz w:val="28"/>
          <w:szCs w:val="28"/>
        </w:rPr>
        <w:br/>
        <w:t>злоупотреблению наркотиками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3033"/>
        <w:gridCol w:w="404"/>
        <w:gridCol w:w="6358"/>
      </w:tblGrid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3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418A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Default="00C3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</w:t>
            </w:r>
          </w:p>
          <w:p w:rsidR="00C3418A" w:rsidRDefault="00C3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исполнитель</w:t>
            </w:r>
          </w:p>
          <w:p w:rsidR="00C3418A" w:rsidRDefault="00C3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Default="00C3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Pr="00C3418A" w:rsidRDefault="00C3418A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C3418A">
              <w:rPr>
                <w:rFonts w:ascii="Times New Roman CYR" w:hAnsi="Times New Roman CYR" w:cs="Times New Roman CYR"/>
                <w:sz w:val="28"/>
                <w:szCs w:val="28"/>
              </w:rPr>
              <w:t>специалист 2 категории (Администрации Кировского сельского поселения</w:t>
            </w:r>
            <w:proofErr w:type="gramEnd"/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192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уровня болезненности населения синдромом зависимости от наркотиков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мониторинг развития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нарко</w:t>
            </w:r>
            <w:proofErr w:type="spellEnd"/>
            <w:r w:rsidR="003C4D0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ситуации в </w:t>
            </w:r>
            <w:r w:rsidR="002356B0">
              <w:rPr>
                <w:rFonts w:ascii="Times New Roman CYR" w:hAnsi="Times New Roman CYR" w:cs="Times New Roman CYR"/>
                <w:sz w:val="28"/>
                <w:szCs w:val="28"/>
              </w:rPr>
              <w:t>Кировском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системы мотивации граждан к здоровому образу жизни, включая отказ от вредных привычек;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принятие мер по устранению условий, способствующих распространению наркомании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обучающихся и воспитанников, прошедших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образовательным программам профилактической направленности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 выделения этапов в 2019 – 2030 годах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общий объем финанси</w:t>
            </w:r>
            <w:r w:rsidR="003C4D02">
              <w:rPr>
                <w:rFonts w:ascii="Times New Roman CYR" w:hAnsi="Times New Roman CYR" w:cs="Times New Roman CYR"/>
                <w:sz w:val="28"/>
                <w:szCs w:val="28"/>
              </w:rPr>
              <w:t>рования подпрограммы составляет 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0 тыс. рублей из средств  бюджета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2019 году –  0,0 тыс. рублей;</w:t>
            </w:r>
          </w:p>
          <w:p w:rsidR="00EF3972" w:rsidRDefault="003C4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2020 году –  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0,0 тыс. рублей;</w:t>
            </w:r>
          </w:p>
          <w:p w:rsidR="00EF3972" w:rsidRDefault="003C4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2021 году –  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 году – 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2023 году – 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2024 году – 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2025 году – 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2026 году – 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2027 году – 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2028 году – 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2029 году –  10,0 тыс. рублей;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2030 году –  10,0 тыс. рублей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подпрограммы к 2030 году предполагается: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уровня заболеваемости населения наркоманией;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уровня вовлеченности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занятия физической культурой и спортом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Приоритеты и цели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политики Администрации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сфере  обеспечения общественного порядка и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противодействия преступности на территории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Основными приоритетами муниципальной политики в сфере  обеспечения общественного порядка и профилактики правонарушений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на территории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являются: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благоприятной и максимально безопасной для населения обстановки;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работы по профилактике правонарушений среди граждан;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повышение эффективности противодействия коррупции в Администрации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активизация деятельности комиссии по координации работы по противодействию коррупции;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усиление влияния этических и нравственных норм на соблюдение лицами, замещающими муниципальные должности запретов, ограничений </w:t>
      </w:r>
      <w:r>
        <w:rPr>
          <w:rFonts w:ascii="Times New Roman CYR" w:hAnsi="Times New Roman CYR" w:cs="Times New Roman CYR"/>
          <w:sz w:val="28"/>
          <w:szCs w:val="28"/>
        </w:rPr>
        <w:br/>
        <w:t>и требований, установленных в целях противодействия коррупции;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создание механизмов предупреждения и нейтрализации социальных и межнациональных конфликтов;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совершенствование системы выявления и анализа угроз в информационной сфере, повышение защищенности граждан и общества от деструктивного информационного воздействия со стороны экстремистских и террористических организаций;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увеличение доли граждан, ведущих здоровый образ жизни;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снижение уровня болезненности населения синдромом зависимости от наркотиков, сокращение спроса на наркотики и ограничение их доступности;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развитие системы раннего выявления незаконных потребителей наркотиков;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задачи в сфере профилактики правонарушений: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минимизация коррупционных проявлений;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</w:r>
      <w:r>
        <w:rPr>
          <w:rFonts w:ascii="Calibri" w:hAnsi="Calibri" w:cs="Calibri"/>
          <w:sz w:val="28"/>
          <w:szCs w:val="28"/>
        </w:rPr>
        <w:t>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совершенствование правового регулирования в сфере противодействия коррупции, снижение правового нигилизма населения;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предупреждение террористических и экстремистских проявлений, профилактика преступлений в сфере незаконного оборота огнестрельного оружия, взрывчатых веществ и взрывных устройств;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усиление антитеррористической защищенности объектов  социальной сферы;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организация и проведение профилактических мероприятий с группами риска немедицинского потребления наркотиков, в организованных (трудовых и образовательных) коллективах;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формирование системы мотивации граждан к здоровому образу жизни;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в обществе негативного отношения к немедицинскому потреблению 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и поддержка народных дружин.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Указанные направления реализуются в соответствии: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Указом Президента Российской Федерации от 07.05.2018 № 204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национальных целях и стратегических задачах развития Российской Федерации на период до 2024</w:t>
      </w:r>
      <w:r w:rsidRPr="008A0A0F">
        <w:rPr>
          <w:rFonts w:ascii="Times New Roman" w:hAnsi="Times New Roman" w:cs="Times New Roman"/>
          <w:sz w:val="28"/>
          <w:szCs w:val="28"/>
        </w:rPr>
        <w:t>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  Национальным планом противодействия коррупции на 2018 – 2020 годы, утвержденного Указом Президента Российской Федерации от 29.06.2018 № 378;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 Стратегией национальной безопасности Российской Федерации, утвержденной Указом Президента Российской Федерации от 31.12.2015 № 683;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 Стратегией государственной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антинаркотической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политики Российской Федерации до 2020 года, утвержденной Указом Президента Российской Федерации от 09.06.2010 № 690;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едеральным законом от 25.12.2008 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273-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противодействии коррупции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едеральным законом от 06.03.2006 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35-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противодействии терроризму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постановлением Правительства Российской Федерации от 20.06.2011  № 485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государственной системе мониторинга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наркоситуации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Российской Федерации</w:t>
      </w:r>
      <w:r w:rsidRPr="008A0A0F">
        <w:rPr>
          <w:rFonts w:ascii="Times New Roman" w:hAnsi="Times New Roman" w:cs="Times New Roman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с Федеральным законом от 23.06.2016 № 182-ФЗ 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Об основах системы профилактики правонарушений в Российской Федерации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с Областным законом от 29.12.2016 № 933-ЗС 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 профилактике правонарушений на территории Ростовской области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 постановлением Правительства Ростовской области от 26.01.2018 № 37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2018 году</w:t>
      </w:r>
      <w:r w:rsidRPr="008A0A0F">
        <w:rPr>
          <w:rFonts w:ascii="Times New Roman" w:hAnsi="Times New Roman" w:cs="Times New Roman"/>
          <w:sz w:val="28"/>
          <w:szCs w:val="28"/>
        </w:rPr>
        <w:t>».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 приведены в приложении № 1.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Расходы бюджета Администрации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реализацию муниципальной программы приведены в приложении № 3.</w:t>
      </w:r>
    </w:p>
    <w:p w:rsidR="003C4D0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AB3BC3" w:rsidRDefault="00AB3BC3">
      <w:pPr>
        <w:rPr>
          <w:rFonts w:ascii="Times New Roman CYR" w:hAnsi="Times New Roman CYR" w:cs="Times New Roman CYR"/>
          <w:sz w:val="24"/>
          <w:szCs w:val="24"/>
        </w:rPr>
        <w:sectPr w:rsidR="00AB3BC3" w:rsidSect="002356B0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EF3972" w:rsidRPr="006934E0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934E0">
        <w:rPr>
          <w:rFonts w:ascii="Times New Roman CYR" w:hAnsi="Times New Roman CYR" w:cs="Times New Roman CYR"/>
          <w:sz w:val="24"/>
          <w:szCs w:val="24"/>
        </w:rPr>
        <w:lastRenderedPageBreak/>
        <w:t>СВЕДЕНИЯ</w:t>
      </w:r>
    </w:p>
    <w:p w:rsidR="00EF3972" w:rsidRPr="006934E0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934E0">
        <w:rPr>
          <w:rFonts w:ascii="Times New Roman CYR" w:hAnsi="Times New Roman CYR" w:cs="Times New Roman CYR"/>
          <w:sz w:val="24"/>
          <w:szCs w:val="24"/>
        </w:rPr>
        <w:t xml:space="preserve">о показателях муниципальной программы </w:t>
      </w:r>
      <w:r w:rsidR="00184847" w:rsidRPr="006934E0">
        <w:rPr>
          <w:rFonts w:ascii="Times New Roman CYR" w:hAnsi="Times New Roman CYR" w:cs="Times New Roman CYR"/>
          <w:sz w:val="24"/>
          <w:szCs w:val="24"/>
        </w:rPr>
        <w:t>Кировского</w:t>
      </w:r>
      <w:r w:rsidRPr="006934E0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  <w:r w:rsidRPr="006934E0">
        <w:rPr>
          <w:rFonts w:ascii="Times New Roman CYR" w:hAnsi="Times New Roman CYR" w:cs="Times New Roman CYR"/>
          <w:sz w:val="24"/>
          <w:szCs w:val="24"/>
        </w:rPr>
        <w:br/>
      </w:r>
      <w:r w:rsidRPr="006934E0">
        <w:rPr>
          <w:rFonts w:ascii="Times New Roman" w:hAnsi="Times New Roman" w:cs="Times New Roman"/>
          <w:sz w:val="24"/>
          <w:szCs w:val="24"/>
        </w:rPr>
        <w:t>«</w:t>
      </w:r>
      <w:r w:rsidRPr="006934E0"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противодействие преступности</w:t>
      </w:r>
      <w:r w:rsidRPr="006934E0">
        <w:rPr>
          <w:rFonts w:ascii="Times New Roman" w:hAnsi="Times New Roman" w:cs="Times New Roman"/>
          <w:sz w:val="24"/>
          <w:szCs w:val="24"/>
        </w:rPr>
        <w:t xml:space="preserve">», </w:t>
      </w:r>
      <w:r w:rsidRPr="006934E0">
        <w:rPr>
          <w:rFonts w:ascii="Times New Roman CYR" w:hAnsi="Times New Roman CYR" w:cs="Times New Roman CYR"/>
          <w:sz w:val="24"/>
          <w:szCs w:val="24"/>
        </w:rPr>
        <w:t>подпрограмм муниципальной</w:t>
      </w:r>
      <w:r w:rsidRPr="006934E0">
        <w:rPr>
          <w:rFonts w:ascii="Times New Roman CYR" w:hAnsi="Times New Roman CYR" w:cs="Times New Roman CYR"/>
          <w:sz w:val="24"/>
          <w:szCs w:val="24"/>
        </w:rPr>
        <w:br/>
        <w:t xml:space="preserve">программы </w:t>
      </w:r>
      <w:r w:rsidR="00184847" w:rsidRPr="006934E0">
        <w:rPr>
          <w:rFonts w:ascii="Times New Roman CYR" w:hAnsi="Times New Roman CYR" w:cs="Times New Roman CYR"/>
          <w:sz w:val="24"/>
          <w:szCs w:val="24"/>
        </w:rPr>
        <w:t>Кировского</w:t>
      </w:r>
      <w:r w:rsidRPr="006934E0">
        <w:rPr>
          <w:rFonts w:ascii="Times New Roman CYR" w:hAnsi="Times New Roman CYR" w:cs="Times New Roman CYR"/>
          <w:sz w:val="24"/>
          <w:szCs w:val="24"/>
        </w:rPr>
        <w:t xml:space="preserve"> сельского поселения  </w:t>
      </w:r>
      <w:r w:rsidRPr="006934E0">
        <w:rPr>
          <w:rFonts w:ascii="Times New Roman" w:hAnsi="Times New Roman" w:cs="Times New Roman"/>
          <w:sz w:val="24"/>
          <w:szCs w:val="24"/>
        </w:rPr>
        <w:t>«</w:t>
      </w:r>
      <w:r w:rsidRPr="006934E0"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противодействие преступности</w:t>
      </w:r>
      <w:r w:rsidRPr="006934E0">
        <w:rPr>
          <w:rFonts w:ascii="Times New Roman" w:hAnsi="Times New Roman" w:cs="Times New Roman"/>
          <w:sz w:val="24"/>
          <w:szCs w:val="24"/>
        </w:rPr>
        <w:t xml:space="preserve">» </w:t>
      </w:r>
      <w:r w:rsidRPr="006934E0">
        <w:rPr>
          <w:rFonts w:ascii="Times New Roman CYR" w:hAnsi="Times New Roman CYR" w:cs="Times New Roman CYR"/>
          <w:sz w:val="24"/>
          <w:szCs w:val="24"/>
        </w:rPr>
        <w:t>и их значениях</w:t>
      </w:r>
    </w:p>
    <w:p w:rsidR="00EF3972" w:rsidRPr="006934E0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972" w:rsidRPr="006934E0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20" w:type="dxa"/>
        <w:tblInd w:w="-51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82"/>
        <w:gridCol w:w="2637"/>
        <w:gridCol w:w="709"/>
        <w:gridCol w:w="992"/>
        <w:gridCol w:w="743"/>
        <w:gridCol w:w="52"/>
        <w:gridCol w:w="626"/>
        <w:gridCol w:w="26"/>
        <w:gridCol w:w="692"/>
        <w:gridCol w:w="39"/>
        <w:gridCol w:w="665"/>
        <w:gridCol w:w="52"/>
        <w:gridCol w:w="718"/>
        <w:gridCol w:w="717"/>
        <w:gridCol w:w="26"/>
        <w:gridCol w:w="678"/>
        <w:gridCol w:w="14"/>
        <w:gridCol w:w="573"/>
        <w:gridCol w:w="53"/>
        <w:gridCol w:w="665"/>
        <w:gridCol w:w="65"/>
        <w:gridCol w:w="652"/>
        <w:gridCol w:w="52"/>
        <w:gridCol w:w="666"/>
        <w:gridCol w:w="574"/>
        <w:gridCol w:w="65"/>
        <w:gridCol w:w="665"/>
        <w:gridCol w:w="65"/>
        <w:gridCol w:w="691"/>
        <w:gridCol w:w="66"/>
      </w:tblGrid>
      <w:tr w:rsidR="00EF3972" w:rsidRPr="006934E0" w:rsidTr="001E5878">
        <w:trPr>
          <w:trHeight w:val="1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№</w:t>
            </w:r>
            <w:r w:rsidRPr="006934E0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п</w:t>
            </w:r>
            <w:proofErr w:type="spellEnd"/>
            <w:r w:rsidRPr="006934E0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Номер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и наименование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Вид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показателя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Единица</w:t>
            </w:r>
            <w:r w:rsidRPr="006934E0">
              <w:rPr>
                <w:rFonts w:ascii="Times New Roman CYR" w:hAnsi="Times New Roman CYR" w:cs="Times New Roman CYR"/>
              </w:rPr>
              <w:br/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измере</w:t>
            </w:r>
            <w:proofErr w:type="spellEnd"/>
            <w:r w:rsidRPr="006934E0">
              <w:rPr>
                <w:rFonts w:ascii="Times New Roman" w:hAnsi="Times New Roman" w:cs="Times New Roman"/>
                <w:lang w:val="en-US"/>
              </w:rPr>
              <w:softHyphen/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ния</w:t>
            </w:r>
            <w:proofErr w:type="spellEnd"/>
          </w:p>
        </w:tc>
        <w:tc>
          <w:tcPr>
            <w:tcW w:w="990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Значение показателя</w:t>
            </w:r>
          </w:p>
        </w:tc>
      </w:tr>
      <w:tr w:rsidR="00EF3972" w:rsidRPr="006934E0" w:rsidTr="001E5878">
        <w:trPr>
          <w:trHeight w:val="1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2017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2018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2019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2020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2021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2022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2023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2024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2025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2026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2027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2028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2029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2030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</w:tr>
      <w:tr w:rsidR="001E3937" w:rsidRPr="006934E0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Муниципальная программа Кировского сельского поселения </w:t>
            </w:r>
            <w:r w:rsidRPr="006934E0">
              <w:rPr>
                <w:rFonts w:ascii="Times New Roman" w:hAnsi="Times New Roman" w:cs="Times New Roman"/>
              </w:rPr>
              <w:t>«</w:t>
            </w:r>
            <w:r w:rsidRPr="006934E0">
              <w:rPr>
                <w:rFonts w:ascii="Times New Roman CYR" w:hAnsi="Times New Roman CYR" w:cs="Times New Roman CYR"/>
              </w:rPr>
              <w:t>Обеспечение общественного порядка и профилактика правонарушений</w:t>
            </w:r>
            <w:r w:rsidRPr="006934E0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1.</w:t>
            </w:r>
          </w:p>
          <w:p w:rsidR="001E3937" w:rsidRPr="006934E0" w:rsidRDefault="001E3937" w:rsidP="00693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>Доля граждан, опрошенных в</w:t>
            </w:r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Pr="006934E0">
              <w:rPr>
                <w:rFonts w:ascii="Times New Roman CYR" w:hAnsi="Times New Roman CYR" w:cs="Times New Roman CYR"/>
              </w:rPr>
              <w:t>ходе мониторинга общественного мнения, которые лично сталкивались за</w:t>
            </w:r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Pr="006934E0">
              <w:rPr>
                <w:rFonts w:ascii="Times New Roman CYR" w:hAnsi="Times New Roman CYR" w:cs="Times New Roman CYR"/>
              </w:rPr>
              <w:t xml:space="preserve">последний год с проявлениями коррупции </w:t>
            </w:r>
            <w:proofErr w:type="gramStart"/>
            <w:r w:rsidRPr="006934E0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Pr="006934E0">
              <w:rPr>
                <w:rFonts w:ascii="Times New Roman CYR" w:hAnsi="Times New Roman CYR" w:cs="Times New Roman CYR"/>
              </w:rPr>
              <w:t>Кировско</w:t>
            </w:r>
            <w:r w:rsidR="006934E0">
              <w:rPr>
                <w:rFonts w:ascii="Times New Roman CYR" w:hAnsi="Times New Roman CYR" w:cs="Times New Roman CYR"/>
              </w:rPr>
              <w:t>м</w:t>
            </w:r>
            <w:r w:rsidRPr="006934E0">
              <w:rPr>
                <w:rFonts w:ascii="Times New Roman CYR" w:hAnsi="Times New Roman CYR" w:cs="Times New Roman CYR"/>
              </w:rPr>
              <w:t xml:space="preserve"> сельско</w:t>
            </w:r>
            <w:r w:rsidR="006934E0">
              <w:rPr>
                <w:rFonts w:ascii="Times New Roman CYR" w:hAnsi="Times New Roman CYR" w:cs="Times New Roman CYR"/>
              </w:rPr>
              <w:t>м</w:t>
            </w:r>
            <w:r w:rsidRPr="006934E0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поселени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5,5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5,5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2.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>Доля граждан, опрошенных в ходе мониторинга обществен</w:t>
            </w:r>
            <w:r w:rsidRPr="006934E0">
              <w:rPr>
                <w:rFonts w:ascii="Times New Roman" w:hAnsi="Times New Roman" w:cs="Times New Roman"/>
              </w:rPr>
              <w:softHyphen/>
            </w:r>
            <w:r w:rsidRPr="006934E0">
              <w:rPr>
                <w:rFonts w:ascii="Times New Roman CYR" w:hAnsi="Times New Roman CYR" w:cs="Times New Roman CYR"/>
              </w:rPr>
              <w:t>ного мнения, которые лично сталкивались с конфликтами на межнациональной почв</w:t>
            </w:r>
            <w:r w:rsidRPr="006934E0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3.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>Численность пациентов, состоящих на</w:t>
            </w:r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Pr="006934E0">
              <w:rPr>
                <w:rFonts w:ascii="Times New Roman CYR" w:hAnsi="Times New Roman CYR" w:cs="Times New Roman CYR"/>
              </w:rPr>
              <w:t>учете в лечебно-профилактических организациях с диагнозом наркомания, в</w:t>
            </w:r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Pr="006934E0">
              <w:rPr>
                <w:rFonts w:ascii="Times New Roman CYR" w:hAnsi="Times New Roman CYR" w:cs="Times New Roman CYR"/>
              </w:rPr>
              <w:t>расчете на 1 тыс.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человек /1 тыс. 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населе</w:t>
            </w:r>
            <w:proofErr w:type="spellEnd"/>
            <w:r w:rsidRPr="006934E0">
              <w:rPr>
                <w:rFonts w:ascii="Times New Roman" w:hAnsi="Times New Roman" w:cs="Times New Roman"/>
                <w:lang w:val="en-US"/>
              </w:rPr>
              <w:softHyphen/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ния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ind w:left="720" w:right="-26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E45C22">
              <w:rPr>
                <w:rFonts w:ascii="Times New Roman CYR" w:hAnsi="Times New Roman CYR" w:cs="Times New Roman CYR"/>
              </w:rPr>
              <w:t xml:space="preserve">Подпрограмма 1 </w:t>
            </w:r>
            <w:r w:rsidRPr="00E45C22">
              <w:rPr>
                <w:rFonts w:ascii="Times New Roman" w:hAnsi="Times New Roman" w:cs="Times New Roman"/>
              </w:rPr>
              <w:t>«</w:t>
            </w:r>
            <w:r w:rsidRPr="00E45C22">
              <w:rPr>
                <w:rFonts w:ascii="Times New Roman CYR" w:hAnsi="Times New Roman CYR" w:cs="Times New Roman CYR"/>
              </w:rPr>
              <w:t>Противодействие коррупции в Кировском сельском поселении</w:t>
            </w:r>
            <w:r w:rsidRPr="00E45C22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1.1.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Количество </w:t>
            </w:r>
            <w:r w:rsidRPr="006934E0">
              <w:rPr>
                <w:rFonts w:ascii="Times New Roman CYR" w:hAnsi="Times New Roman CYR" w:cs="Times New Roman CYR"/>
              </w:rPr>
              <w:lastRenderedPageBreak/>
              <w:t xml:space="preserve">муниципальных служащих Администрации Кировского сельского поселения, прошедших </w:t>
            </w:r>
            <w:proofErr w:type="gramStart"/>
            <w:r w:rsidRPr="006934E0">
              <w:rPr>
                <w:rFonts w:ascii="Times New Roman CYR" w:hAnsi="Times New Roman CYR" w:cs="Times New Roman CYR"/>
              </w:rPr>
              <w:t>обучение по</w:t>
            </w:r>
            <w:proofErr w:type="gramEnd"/>
            <w:r w:rsidRPr="006934E0">
              <w:rPr>
                <w:rFonts w:ascii="Times New Roman CYR" w:hAnsi="Times New Roman CYR" w:cs="Times New Roman CYR"/>
              </w:rPr>
              <w:t xml:space="preserve"> образовательным программам в области противодействия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lastRenderedPageBreak/>
              <w:t>ведомственны</w:t>
            </w:r>
            <w:r w:rsidRPr="006934E0">
              <w:rPr>
                <w:rFonts w:ascii="Times New Roman CYR" w:hAnsi="Times New Roman CYR" w:cs="Times New Roman CYR"/>
              </w:rPr>
              <w:lastRenderedPageBreak/>
              <w:t>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lastRenderedPageBreak/>
              <w:t>человек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1.2.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Количество размещенных органами исполнительной власти Администрации Кировского сельского поселения на Едином портале независимой 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антикоррупционной</w:t>
            </w:r>
            <w:proofErr w:type="spellEnd"/>
            <w:r w:rsidRPr="006934E0">
              <w:rPr>
                <w:rFonts w:ascii="Times New Roman CYR" w:hAnsi="Times New Roman CYR" w:cs="Times New Roman CYR"/>
              </w:rPr>
              <w:t xml:space="preserve"> экспертизы Ростовской области(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regulation.donland.ru</w:t>
            </w:r>
            <w:proofErr w:type="spellEnd"/>
            <w:r w:rsidRPr="006934E0">
              <w:rPr>
                <w:rFonts w:ascii="Times New Roman CYR" w:hAnsi="Times New Roman CYR" w:cs="Times New Roman CYR"/>
              </w:rPr>
              <w:t xml:space="preserve">)  проектов нормативных правовых актов на проведение независимой 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антикоррупционной</w:t>
            </w:r>
            <w:proofErr w:type="spellEnd"/>
            <w:r w:rsidRPr="006934E0">
              <w:rPr>
                <w:rFonts w:ascii="Times New Roman CYR" w:hAnsi="Times New Roman CYR" w:cs="Times New Roman CYR"/>
              </w:rPr>
              <w:t xml:space="preserve"> экспертизы от общего количества проектов нормативных правовых актов прошедших 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антикоррупционную</w:t>
            </w:r>
            <w:proofErr w:type="spellEnd"/>
            <w:r w:rsidRPr="006934E0">
              <w:rPr>
                <w:rFonts w:ascii="Times New Roman CYR" w:hAnsi="Times New Roman CYR" w:cs="Times New Roman CYR"/>
              </w:rPr>
              <w:t xml:space="preserve"> экспертизу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процентных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пунктов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 xml:space="preserve">      80,0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80,0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91,0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92,0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93,0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94,0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95,0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96,0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97,0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98,0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99,0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Доля муниципальных служащих, в отношении которых проводилась проверка соблюдения ими ограничений, запретов, установленных действующим законодательством, от общей численности </w:t>
            </w:r>
            <w:r w:rsidRPr="006934E0">
              <w:rPr>
                <w:rFonts w:ascii="Times New Roman CYR" w:hAnsi="Times New Roman CYR" w:cs="Times New Roman CYR"/>
              </w:rPr>
              <w:lastRenderedPageBreak/>
              <w:t>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lastRenderedPageBreak/>
              <w:t>ведомственный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</w:tr>
      <w:tr w:rsidR="001E3937" w:rsidRPr="006934E0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Подпрограмма 2 </w:t>
            </w:r>
            <w:r w:rsidRPr="006934E0">
              <w:rPr>
                <w:rFonts w:ascii="Times New Roman" w:hAnsi="Times New Roman" w:cs="Times New Roman"/>
              </w:rPr>
              <w:t>«</w:t>
            </w:r>
            <w:r w:rsidRPr="006934E0">
              <w:rPr>
                <w:rFonts w:ascii="Times New Roman CYR" w:hAnsi="Times New Roman CYR" w:cs="Times New Roman CYR"/>
              </w:rPr>
              <w:t>Профилактика экстремизма и терроризма  в Кировском сельском поселении</w:t>
            </w:r>
            <w:r w:rsidRPr="006934E0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RPr="006934E0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8,89E+031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2.1.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  <w:spacing w:val="-4"/>
              </w:rPr>
              <w:t>Количество зарегистрированных преступлений,</w:t>
            </w:r>
            <w:r w:rsidRPr="006934E0">
              <w:rPr>
                <w:rFonts w:ascii="Times New Roman CYR" w:hAnsi="Times New Roman CYR" w:cs="Times New Roman CYR"/>
              </w:rPr>
              <w:t xml:space="preserve">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количество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преступлений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E3937" w:rsidRPr="006934E0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Подпрограмма 3 </w:t>
            </w:r>
            <w:r w:rsidRPr="006934E0">
              <w:rPr>
                <w:rFonts w:ascii="Times New Roman" w:hAnsi="Times New Roman" w:cs="Times New Roman"/>
              </w:rPr>
              <w:t>«</w:t>
            </w:r>
            <w:r w:rsidRPr="006934E0">
              <w:rPr>
                <w:rFonts w:ascii="Times New Roman CYR" w:hAnsi="Times New Roman CYR" w:cs="Times New Roman CYR"/>
              </w:rPr>
              <w:t>Комплексные меры противодействия злоупотреблению наркотиками</w:t>
            </w:r>
            <w:r w:rsidRPr="006934E0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3.1.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доля обучающихся и воспитанников, прошедших </w:t>
            </w:r>
            <w:proofErr w:type="gramStart"/>
            <w:r w:rsidRPr="006934E0">
              <w:rPr>
                <w:rFonts w:ascii="Times New Roman CYR" w:hAnsi="Times New Roman CYR" w:cs="Times New Roman CYR"/>
              </w:rPr>
              <w:t>обучение по</w:t>
            </w:r>
            <w:proofErr w:type="gramEnd"/>
            <w:r w:rsidRPr="006934E0">
              <w:rPr>
                <w:rFonts w:ascii="Times New Roman CYR" w:hAnsi="Times New Roman CYR" w:cs="Times New Roman CYR"/>
              </w:rPr>
              <w:t xml:space="preserve"> образовательным программам профилактической направленности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</w:tr>
    </w:tbl>
    <w:p w:rsidR="00EF3972" w:rsidRDefault="00EF3972" w:rsidP="00EF3972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lang w:val="en-US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646" w:rsidRDefault="008A0646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646" w:rsidRDefault="008A0646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646" w:rsidRDefault="008A0646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646" w:rsidRPr="008A0646" w:rsidRDefault="008A0646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45C2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EF3972" w:rsidRDefault="00E45C2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EF3972" w:rsidRPr="00E45C22">
        <w:rPr>
          <w:rFonts w:ascii="Times New Roman" w:hAnsi="Times New Roman" w:cs="Times New Roman"/>
          <w:sz w:val="24"/>
          <w:szCs w:val="24"/>
        </w:rPr>
        <w:t xml:space="preserve">  </w:t>
      </w:r>
      <w:r w:rsidR="00EF3972">
        <w:rPr>
          <w:rFonts w:ascii="Times New Roman CYR" w:hAnsi="Times New Roman CYR" w:cs="Times New Roman CYR"/>
          <w:sz w:val="24"/>
          <w:szCs w:val="24"/>
        </w:rPr>
        <w:t>Приложение №2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 CYR" w:hAnsi="Times New Roman CYR" w:cs="Times New Roman CYR"/>
          <w:sz w:val="24"/>
          <w:szCs w:val="24"/>
        </w:rPr>
      </w:pPr>
      <w:r w:rsidRPr="00184847">
        <w:rPr>
          <w:rFonts w:ascii="Times New Roman" w:hAnsi="Times New Roman" w:cs="Times New Roman"/>
          <w:sz w:val="24"/>
          <w:szCs w:val="24"/>
        </w:rPr>
        <w:t xml:space="preserve"> </w:t>
      </w:r>
      <w:r w:rsidR="00184847">
        <w:rPr>
          <w:rFonts w:ascii="Times New Roman CYR" w:hAnsi="Times New Roman CYR" w:cs="Times New Roman CYR"/>
          <w:sz w:val="24"/>
          <w:szCs w:val="24"/>
        </w:rPr>
        <w:t>Кировского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Pr="001848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</w:t>
      </w:r>
    </w:p>
    <w:p w:rsidR="00EF3972" w:rsidRPr="00921CA8" w:rsidRDefault="00EF3972" w:rsidP="00EF3972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порядка и противодействия преступности</w:t>
      </w:r>
      <w:r w:rsidRPr="00921CA8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921CA8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t>Перечень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подпрограмм, основных мероприятий муниципальной программы</w:t>
      </w:r>
      <w:r w:rsidR="00FF0C5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84847">
        <w:rPr>
          <w:rFonts w:ascii="Times New Roman CYR" w:hAnsi="Times New Roman CYR" w:cs="Times New Roman CYR"/>
          <w:sz w:val="24"/>
          <w:szCs w:val="24"/>
        </w:rPr>
        <w:t>Кировского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Pr="001848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 CYR" w:hAnsi="Times New Roman CYR" w:cs="Times New Roman CYR"/>
          <w:sz w:val="26"/>
          <w:szCs w:val="26"/>
        </w:rPr>
        <w:t>порядка и противодействия преступности</w:t>
      </w:r>
      <w:r>
        <w:rPr>
          <w:rFonts w:ascii="Times New Roman" w:hAnsi="Times New Roman" w:cs="Times New Roman"/>
          <w:sz w:val="26"/>
          <w:szCs w:val="26"/>
          <w:lang w:val="en-US"/>
        </w:rPr>
        <w:t>»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14447" w:type="dxa"/>
        <w:tblInd w:w="-7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"/>
        <w:gridCol w:w="397"/>
        <w:gridCol w:w="206"/>
        <w:gridCol w:w="3013"/>
        <w:gridCol w:w="16"/>
        <w:gridCol w:w="2008"/>
        <w:gridCol w:w="52"/>
        <w:gridCol w:w="1082"/>
        <w:gridCol w:w="29"/>
        <w:gridCol w:w="10"/>
        <w:gridCol w:w="1072"/>
        <w:gridCol w:w="28"/>
        <w:gridCol w:w="14"/>
        <w:gridCol w:w="2051"/>
        <w:gridCol w:w="26"/>
        <w:gridCol w:w="29"/>
        <w:gridCol w:w="2267"/>
        <w:gridCol w:w="2130"/>
      </w:tblGrid>
      <w:tr w:rsidR="00EF3972" w:rsidRPr="00921CA8" w:rsidTr="002710FF">
        <w:trPr>
          <w:gridBefore w:val="1"/>
          <w:wBefore w:w="17" w:type="dxa"/>
          <w:trHeight w:val="1"/>
        </w:trPr>
        <w:tc>
          <w:tcPr>
            <w:tcW w:w="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Номер и наименование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  <w:t>основного мероприятия</w:t>
            </w:r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подпрограммы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Срок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Ожидаемый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результат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краткое описание)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Последствия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нереализации</w:t>
            </w:r>
            <w:proofErr w:type="spellEnd"/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основного</w:t>
            </w:r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Связь</w:t>
            </w:r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 показателями муниципальной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подпрограммы)</w:t>
            </w:r>
          </w:p>
        </w:tc>
      </w:tr>
      <w:tr w:rsidR="00EF3972" w:rsidRPr="00921CA8" w:rsidTr="002710FF">
        <w:trPr>
          <w:gridBefore w:val="1"/>
          <w:wBefore w:w="17" w:type="dxa"/>
          <w:trHeight w:val="1"/>
        </w:trPr>
        <w:tc>
          <w:tcPr>
            <w:tcW w:w="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начала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реали</w:t>
            </w:r>
            <w:proofErr w:type="spellEnd"/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зации</w:t>
            </w:r>
            <w:proofErr w:type="spellEnd"/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оконча</w:t>
            </w:r>
            <w:proofErr w:type="spellEnd"/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ния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реализа</w:t>
            </w:r>
            <w:proofErr w:type="spellEnd"/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ции</w:t>
            </w:r>
            <w:proofErr w:type="spellEnd"/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033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1 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Противодействие коррупции в Кировском сельском поселении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33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Цель 1 подпрограммы 1. Снижение уровня коррупционных проявлений в Администрации Кировского сельского поселения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33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Задача 1 подпрограммы 1. Совершенствование правового и организационного обеспечения реализации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антикоррупционных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1.1. 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Главный</w:t>
            </w:r>
            <w:proofErr w:type="gram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специалист-по</w:t>
            </w:r>
            <w:proofErr w:type="spellEnd"/>
            <w:r w:rsidR="008D046C"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вопросам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правовой работе Администрации Кировского сельского поселения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приведение нормативных правовых актов Администрации Кировского сельского поселения в соответствие с федеральным законодательством, устранение имеющихся в них пробелов и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противоречий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снижение качества работы по противодействию коррупции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1.2. Повышение эффективности механизмов выявления, предотвращения и урегулирования конфликта интересов на муниципальной службе  в Администрации Кировского сельского поселения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 по правовой работе Администрации Кировского сельского поселения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1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1.3. Усиление </w:t>
            </w:r>
            <w:proofErr w:type="gram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контроля за</w:t>
            </w:r>
            <w:proofErr w:type="gram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соблюдением лицами, замещающими отдельные муниципальные должности в Администрации Кировского сельского поселения (должностные лица)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антикоррупционных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норм</w:t>
            </w:r>
          </w:p>
        </w:tc>
        <w:tc>
          <w:tcPr>
            <w:tcW w:w="207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 по правовой работе Администрации Кировского сельского поселения</w:t>
            </w: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06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случаев несоблюдения должностными лицами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антикоррупционных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норм, принятие своевременных и действенных мер юридической ответственности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1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1.4. Осуществление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антикоррупционной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экспертизы нормативных правовых актов Администрации Кировского сельского поселения и  их проектов,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07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 по правовой работе Администрации Кировского сельского поселения</w:t>
            </w: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06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в нормативных правовых актах Ростовской области и их проектах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коррупциогенных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1.5. Активизация работы по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антикоррупционному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образованию и просвещению должностных лиц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Главный специалист по правовой работе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Администрации Кировского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антикоррупционного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поведения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1.6. Разработка и размещение социальной рекламной продукции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антикоррупционной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 w:rsidP="00E45C2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 Администрации Кировского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привлечение институтов гражданского общества и граждан к активному участию в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антикоррупционной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2.1. Информационно-пропаган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дистское про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тиводействие экстре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мизму и терроризму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E45C22" w:rsidP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93568E"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пециалист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второй категории</w:t>
            </w:r>
            <w:r w:rsidR="0093568E"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Администрации Кировского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гармонизация межэтнических и межкультур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ных отношений, формирование толерантного сознания и поведения студентов, гармонизация межэтнических и межкультур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ных отношений среди населения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2.2. Осуществление комплекса мер по предупреждению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террористических актов и соблюдению правил поведения при их возникновении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Главный специалист по правовой работе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Администрации Кировского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обеспечение безопасности объек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тов и граждан,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готовности сил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и сре</w:t>
            </w:r>
            <w:proofErr w:type="gram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дств к д</w:t>
            </w:r>
            <w:proofErr w:type="gram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ействиям в очагах чрезвычайных ситуаций; координация действий органов исполнительной власти, сил и средств по за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щите населения от действий террористического характера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710FF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710FF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C3418A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E45C22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C3418A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C3418A" w:rsidRPr="00E45C22" w:rsidRDefault="00C3418A" w:rsidP="00E45C22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3.1. Проведение мониторинга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наркоситуации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работы по организации профилактики наркомании в Кировском сельском поселении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E45C22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</w:t>
            </w:r>
            <w:r w:rsidR="00C3418A"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(Администрации Кировского сельского поселения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C3418A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C3418A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C3418A" w:rsidP="00E45C22">
            <w:pPr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эффективной  муниципальной политики на территории   Кировского 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реальной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наркоситуации</w:t>
            </w:r>
            <w:proofErr w:type="spellEnd"/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Pr="002710FF" w:rsidRDefault="00C3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Pr="002710FF" w:rsidRDefault="00C3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3C34BD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E45C22" w:rsidRPr="00E45C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3.2.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E45C22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</w:t>
            </w:r>
            <w:r w:rsidR="003C34BD" w:rsidRPr="00E45C22">
              <w:rPr>
                <w:rFonts w:ascii="Times New Roman CYR" w:hAnsi="Times New Roman CYR" w:cs="Times New Roman CYR"/>
                <w:sz w:val="24"/>
                <w:szCs w:val="24"/>
              </w:rPr>
              <w:t>специалист (Администрации Кировского сельского поселения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ind w:left="25" w:hanging="25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2710FF" w:rsidRDefault="003C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2710FF" w:rsidRDefault="003C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3C34BD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E45C22" w:rsidRPr="00E45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3.3  Организация и проведение профилактических мероприятий с 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группами риска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E45C22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</w:t>
            </w:r>
            <w:r w:rsidR="003C34BD" w:rsidRPr="00E45C22">
              <w:rPr>
                <w:rFonts w:ascii="Times New Roman CYR" w:hAnsi="Times New Roman CYR" w:cs="Times New Roman CYR"/>
                <w:sz w:val="24"/>
                <w:szCs w:val="24"/>
              </w:rPr>
              <w:t>специалист (Администрации Кировского сельского поселения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ind w:left="25" w:hanging="25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2710FF" w:rsidRDefault="003C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2710FF" w:rsidRDefault="003C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</w:tbl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Примечание.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Используемые сокращения: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муниципальная  программа – муниципальная  программа </w:t>
      </w:r>
      <w:r w:rsidR="00184847">
        <w:rPr>
          <w:rFonts w:ascii="Times New Roman CYR" w:hAnsi="Times New Roman CYR" w:cs="Times New Roman CYR"/>
          <w:sz w:val="24"/>
          <w:szCs w:val="24"/>
        </w:rPr>
        <w:t>Кировского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Pr="008A0A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профилактика правонарушений</w:t>
      </w:r>
      <w:r w:rsidRPr="008A0A0F">
        <w:rPr>
          <w:rFonts w:ascii="Times New Roman" w:hAnsi="Times New Roman" w:cs="Times New Roman"/>
          <w:sz w:val="24"/>
          <w:szCs w:val="24"/>
        </w:rPr>
        <w:t>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ОТОС-органы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территориального общественного самоуправления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F81" w:rsidRDefault="00EB7F81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</w:p>
    <w:p w:rsidR="00EB7F81" w:rsidRDefault="00EB7F81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</w:p>
    <w:p w:rsidR="00EB7F81" w:rsidRDefault="00EB7F81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</w:p>
    <w:p w:rsidR="00EB7F81" w:rsidRDefault="00EB7F81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</w:p>
    <w:p w:rsidR="00EF3972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«</w:t>
      </w:r>
      <w:r>
        <w:rPr>
          <w:rFonts w:ascii="Times New Roman CYR" w:hAnsi="Times New Roman CYR" w:cs="Times New Roman CYR"/>
          <w:sz w:val="24"/>
          <w:szCs w:val="24"/>
        </w:rPr>
        <w:t>Приложение № 3</w:t>
      </w:r>
    </w:p>
    <w:p w:rsidR="00EF3972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EF3972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</w:t>
      </w:r>
      <w:r w:rsidR="00184847">
        <w:rPr>
          <w:rFonts w:ascii="Times New Roman CYR" w:hAnsi="Times New Roman CYR" w:cs="Times New Roman CYR"/>
          <w:sz w:val="24"/>
          <w:szCs w:val="24"/>
        </w:rPr>
        <w:t>Кировского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EF3972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«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Обеспечение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общественного</w:t>
      </w:r>
      <w:proofErr w:type="gramEnd"/>
    </w:p>
    <w:p w:rsidR="00EF3972" w:rsidRPr="008A0A0F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порядка и противодействие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преступности</w:t>
      </w:r>
      <w:r w:rsidRPr="008A0A0F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t>Расходы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8A0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бюджета  </w:t>
      </w:r>
      <w:r w:rsidR="00184847">
        <w:rPr>
          <w:rFonts w:ascii="Times New Roman CYR" w:hAnsi="Times New Roman CYR" w:cs="Times New Roman CYR"/>
          <w:sz w:val="24"/>
          <w:szCs w:val="24"/>
        </w:rPr>
        <w:t>Кировского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на реализацию муниципальной программы</w:t>
      </w:r>
    </w:p>
    <w:p w:rsidR="00EF3972" w:rsidRPr="008A0A0F" w:rsidRDefault="00184847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Кировского</w:t>
      </w:r>
      <w:r w:rsidR="00EF3972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EF3972" w:rsidRPr="008A0A0F">
        <w:rPr>
          <w:rFonts w:ascii="Times New Roman" w:hAnsi="Times New Roman" w:cs="Times New Roman"/>
          <w:sz w:val="24"/>
          <w:szCs w:val="24"/>
        </w:rPr>
        <w:t>«</w:t>
      </w:r>
      <w:r w:rsidR="00EF3972"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противодействие преступности</w:t>
      </w:r>
      <w:r w:rsidR="00EF3972" w:rsidRPr="008A0A0F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490" w:type="dxa"/>
        <w:tblInd w:w="-3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132"/>
        <w:gridCol w:w="1383"/>
        <w:gridCol w:w="32"/>
        <w:gridCol w:w="374"/>
        <w:gridCol w:w="24"/>
        <w:gridCol w:w="375"/>
        <w:gridCol w:w="22"/>
        <w:gridCol w:w="638"/>
        <w:gridCol w:w="22"/>
        <w:gridCol w:w="277"/>
        <w:gridCol w:w="36"/>
        <w:gridCol w:w="810"/>
        <w:gridCol w:w="24"/>
        <w:gridCol w:w="602"/>
        <w:gridCol w:w="748"/>
        <w:gridCol w:w="673"/>
        <w:gridCol w:w="747"/>
        <w:gridCol w:w="596"/>
        <w:gridCol w:w="747"/>
        <w:gridCol w:w="603"/>
        <w:gridCol w:w="567"/>
        <w:gridCol w:w="747"/>
        <w:gridCol w:w="747"/>
        <w:gridCol w:w="747"/>
        <w:gridCol w:w="736"/>
        <w:gridCol w:w="81"/>
      </w:tblGrid>
      <w:tr w:rsidR="00EF3972" w:rsidTr="007241E4">
        <w:trPr>
          <w:trHeight w:val="1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подпрограммы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Ответственный исполнитель, </w:t>
            </w:r>
            <w:r>
              <w:rPr>
                <w:rFonts w:ascii="Times New Roman CYR" w:hAnsi="Times New Roman CYR" w:cs="Times New Roman CYR"/>
                <w:spacing w:val="-6"/>
                <w:sz w:val="20"/>
                <w:szCs w:val="20"/>
              </w:rPr>
              <w:t>соисполнители,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участники</w:t>
            </w:r>
          </w:p>
        </w:tc>
        <w:tc>
          <w:tcPr>
            <w:tcW w:w="1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Объем расходов, всего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  <w:tc>
          <w:tcPr>
            <w:tcW w:w="83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 по годам реализации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муниципальной программы</w:t>
            </w:r>
          </w:p>
        </w:tc>
      </w:tr>
      <w:tr w:rsidR="00EF3972" w:rsidTr="007241E4">
        <w:trPr>
          <w:trHeight w:val="1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ГРБС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ЦСР</w:t>
            </w: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</w:t>
            </w:r>
          </w:p>
        </w:tc>
        <w:tc>
          <w:tcPr>
            <w:tcW w:w="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2029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</w:t>
            </w: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5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6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7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19</w:t>
            </w: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общественного порядка и противодействие преступности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270</w:t>
            </w:r>
            <w:r w:rsidR="00EF3972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</w:tr>
      <w:tr w:rsidR="00BF691F" w:rsidTr="007241E4">
        <w:trPr>
          <w:gridAfter w:val="1"/>
          <w:wAfter w:w="81" w:type="dxa"/>
          <w:trHeight w:val="1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A94AE0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Главный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специалис</w:t>
            </w:r>
            <w:proofErr w:type="spellEnd"/>
            <w:r w:rsidR="00A94AE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 правовой работе 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A94AE0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</w:tr>
      <w:tr w:rsidR="00BF691F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1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Противодействие коррупции в Кировском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9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>0,0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1.1.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1.2.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в Администрации </w:t>
            </w:r>
            <w:r w:rsidR="0018484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Кировского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Главный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.3 Усиление контроля за соблюдением лицами, замещающими отдельные муниципальные должности в Администрации </w:t>
            </w:r>
            <w:r w:rsidR="00184847">
              <w:rPr>
                <w:rFonts w:ascii="Times New Roman CYR" w:hAnsi="Times New Roman CYR" w:cs="Times New Roman CYR"/>
                <w:sz w:val="20"/>
                <w:szCs w:val="20"/>
              </w:rPr>
              <w:t>Кировского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(далее должностные лица)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антикоррупционных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норм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.4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экспертизы нормативных правовых актов Администрации </w:t>
            </w:r>
            <w:r w:rsidR="00184847">
              <w:rPr>
                <w:rFonts w:ascii="Times New Roman CYR" w:hAnsi="Times New Roman CYR" w:cs="Times New Roman CYR"/>
                <w:sz w:val="20"/>
                <w:szCs w:val="20"/>
              </w:rPr>
              <w:t>Кировского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и их проектов,  совершенствование мер по противодействию коррупции в сфере закупок товаров, работ,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Главный 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  <w:tr w:rsidR="00BF691F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Основное мероприятие 1.5 Активизация работы по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антикоррупционному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образованию и просвещению населения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F691F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F691F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0210026030</w:t>
            </w: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 w:rsidP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9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>0,0</w:t>
            </w: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</w:tr>
      <w:tr w:rsidR="00BF691F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F691F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2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Профилактика экстремизма и терроризма в Кировском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9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>0,0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</w:tr>
      <w:tr w:rsidR="00BF691F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2.1.</w:t>
            </w:r>
          </w:p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F691F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F691F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0220026040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 w:rsidP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9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>0,0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2.2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 w:rsidP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  <w:tr w:rsidR="001B008E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3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E45C22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Главный специалист</w:t>
            </w:r>
            <w:r w:rsidR="001B008E">
              <w:rPr>
                <w:rFonts w:ascii="Times New Roman CYR" w:hAnsi="Times New Roman CYR" w:cs="Times New Roman CYR"/>
                <w:sz w:val="20"/>
                <w:szCs w:val="20"/>
              </w:rPr>
              <w:t xml:space="preserve"> (Администрации Кировского сельского поселения</w:t>
            </w:r>
            <w:proofErr w:type="gramEnd"/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90,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BF691F" w:rsidRDefault="001B008E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BF691F" w:rsidRDefault="001B008E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BF691F" w:rsidRDefault="001B008E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</w:tr>
      <w:tr w:rsidR="001B008E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3.1.</w:t>
            </w:r>
          </w:p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Проведение мониторинга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наркоситуации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работы по организации профилактики наркомании в Кировском сельском поселении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 </w:t>
            </w:r>
            <w:proofErr w:type="gramStart"/>
            <w:r w:rsidR="00E45C22"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(Администрации Кировского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сельского поселения</w:t>
            </w:r>
            <w:proofErr w:type="gramEnd"/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64E7B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Pr="008A0A0F" w:rsidRDefault="00A6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3.2 Организация и проведение информационно-пропагандистских, спортивных и культурно-массовых мероприятий, направленных на профилактику наркомании, производство и размещение тематической социальной рекламы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Pr="008A0A0F" w:rsidRDefault="001B008E" w:rsidP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="00ED4449"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</w:t>
            </w:r>
            <w:r w:rsidR="00A64E7B">
              <w:rPr>
                <w:rFonts w:ascii="Times New Roman CYR" w:hAnsi="Times New Roman CYR" w:cs="Times New Roman CYR"/>
                <w:sz w:val="20"/>
                <w:szCs w:val="20"/>
              </w:rPr>
              <w:t>(Администрации Кировского сельского поселения</w:t>
            </w:r>
            <w:proofErr w:type="gramEnd"/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Pr="00A64E7B" w:rsidRDefault="00A6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64E7B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P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64E7B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P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64E7B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0230026040</w:t>
            </w: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90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>,0</w:t>
            </w: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Pr="00BF691F" w:rsidRDefault="00A64E7B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Pr="00BF691F" w:rsidRDefault="00A64E7B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Pr="00BF691F" w:rsidRDefault="00A64E7B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</w:tr>
      <w:tr w:rsidR="001B008E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3.3  Организация и проведение профилактических мероприятий с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группами риска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="00ED4449"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(Администрации Кировского сельского поселения</w:t>
            </w:r>
            <w:proofErr w:type="gramEnd"/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</w:tbl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Примечание.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Список используемых сокращений: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АЗГП-Администрация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84847">
        <w:rPr>
          <w:rFonts w:ascii="Times New Roman CYR" w:hAnsi="Times New Roman CYR" w:cs="Times New Roman CYR"/>
          <w:sz w:val="20"/>
          <w:szCs w:val="20"/>
        </w:rPr>
        <w:t>Кировского</w:t>
      </w:r>
      <w:r>
        <w:rPr>
          <w:rFonts w:ascii="Times New Roman CYR" w:hAnsi="Times New Roman CYR" w:cs="Times New Roman CYR"/>
          <w:sz w:val="20"/>
          <w:szCs w:val="20"/>
        </w:rPr>
        <w:t xml:space="preserve"> сельского поселения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ОТОС органы территориального общественного самоуправления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ГРБС – главный распорядитель бюджетных средств;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Рз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Пр</w:t>
      </w:r>
      <w:proofErr w:type="spellEnd"/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– раздел, подраздел;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ЦСР – целевая статья расходов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ВР – вид расходов.</w:t>
      </w:r>
    </w:p>
    <w:p w:rsidR="00EF3972" w:rsidRPr="00ED4449" w:rsidRDefault="00EF3972" w:rsidP="00ED4449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Приложение № 4</w:t>
      </w:r>
    </w:p>
    <w:p w:rsidR="00EF3972" w:rsidRDefault="00EF3972" w:rsidP="00ED4449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EF3972" w:rsidRPr="008A0A0F" w:rsidRDefault="00184847" w:rsidP="00ED4449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Кировского</w:t>
      </w:r>
      <w:r w:rsidR="00EF3972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r w:rsidR="00EF3972" w:rsidRPr="008A0A0F">
        <w:rPr>
          <w:rFonts w:ascii="Times New Roman" w:hAnsi="Times New Roman" w:cs="Times New Roman"/>
          <w:sz w:val="24"/>
          <w:szCs w:val="24"/>
        </w:rPr>
        <w:t>«</w:t>
      </w:r>
      <w:r w:rsidR="00EF3972">
        <w:rPr>
          <w:rFonts w:ascii="Times New Roman CYR" w:hAnsi="Times New Roman CYR" w:cs="Times New Roman CYR"/>
          <w:sz w:val="24"/>
          <w:szCs w:val="24"/>
        </w:rPr>
        <w:t>Обеспечение обществе</w:t>
      </w:r>
      <w:r w:rsidR="00ED4449">
        <w:rPr>
          <w:rFonts w:ascii="Times New Roman CYR" w:hAnsi="Times New Roman CYR" w:cs="Times New Roman CYR"/>
          <w:sz w:val="24"/>
          <w:szCs w:val="24"/>
        </w:rPr>
        <w:t>нного</w:t>
      </w:r>
      <w:r w:rsidR="00ED4449">
        <w:rPr>
          <w:rFonts w:ascii="Times New Roman CYR" w:hAnsi="Times New Roman CYR" w:cs="Times New Roman CYR"/>
          <w:sz w:val="24"/>
          <w:szCs w:val="24"/>
        </w:rPr>
        <w:tab/>
        <w:t xml:space="preserve">   </w:t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  <w:t xml:space="preserve">         </w:t>
      </w:r>
      <w:r w:rsidR="00EF3972">
        <w:rPr>
          <w:rFonts w:ascii="Times New Roman CYR" w:hAnsi="Times New Roman CYR" w:cs="Times New Roman CYR"/>
          <w:sz w:val="24"/>
          <w:szCs w:val="24"/>
        </w:rPr>
        <w:t xml:space="preserve"> порядка и противодействие преступности</w:t>
      </w:r>
      <w:r w:rsidR="00EF3972" w:rsidRPr="008A0A0F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РАСХОДЫ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реализацию муниципальной программы </w:t>
      </w:r>
      <w:r w:rsidR="00184847">
        <w:rPr>
          <w:rFonts w:ascii="Times New Roman CYR" w:hAnsi="Times New Roman CYR" w:cs="Times New Roman CYR"/>
          <w:sz w:val="24"/>
          <w:szCs w:val="24"/>
        </w:rPr>
        <w:t>Кировского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противодействие преступности</w:t>
      </w:r>
      <w:r w:rsidRPr="008A0A0F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3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64"/>
        <w:gridCol w:w="1638"/>
        <w:gridCol w:w="934"/>
        <w:gridCol w:w="847"/>
        <w:gridCol w:w="847"/>
        <w:gridCol w:w="846"/>
        <w:gridCol w:w="756"/>
        <w:gridCol w:w="845"/>
        <w:gridCol w:w="846"/>
        <w:gridCol w:w="847"/>
        <w:gridCol w:w="846"/>
        <w:gridCol w:w="845"/>
        <w:gridCol w:w="846"/>
        <w:gridCol w:w="846"/>
        <w:gridCol w:w="906"/>
      </w:tblGrid>
      <w:tr w:rsidR="00EF3972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муниципальной программы, номер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расходов,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6"/>
              <w:jc w:val="center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тыс. рублей)</w:t>
            </w:r>
          </w:p>
        </w:tc>
        <w:tc>
          <w:tcPr>
            <w:tcW w:w="101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 по годам реализации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программы</w:t>
            </w:r>
          </w:p>
        </w:tc>
      </w:tr>
      <w:tr w:rsidR="00EF3972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2030</w:t>
            </w:r>
          </w:p>
        </w:tc>
      </w:tr>
    </w:tbl>
    <w:p w:rsidR="00EF3972" w:rsidRDefault="00EF3972" w:rsidP="00EF3972">
      <w:pPr>
        <w:autoSpaceDE w:val="0"/>
        <w:autoSpaceDN w:val="0"/>
        <w:adjustRightInd w:val="0"/>
        <w:spacing w:after="0" w:line="216" w:lineRule="auto"/>
        <w:rPr>
          <w:rFonts w:ascii="Calibri" w:hAnsi="Calibri" w:cs="Calibri"/>
          <w:lang w:val="en-US"/>
        </w:rPr>
      </w:pPr>
    </w:p>
    <w:tbl>
      <w:tblPr>
        <w:tblW w:w="14448" w:type="dxa"/>
        <w:tblInd w:w="-3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64"/>
        <w:gridCol w:w="1640"/>
        <w:gridCol w:w="934"/>
        <w:gridCol w:w="846"/>
        <w:gridCol w:w="846"/>
        <w:gridCol w:w="846"/>
        <w:gridCol w:w="758"/>
        <w:gridCol w:w="844"/>
        <w:gridCol w:w="846"/>
        <w:gridCol w:w="844"/>
        <w:gridCol w:w="844"/>
        <w:gridCol w:w="844"/>
        <w:gridCol w:w="844"/>
        <w:gridCol w:w="844"/>
        <w:gridCol w:w="904"/>
      </w:tblGrid>
      <w:tr w:rsidR="00EF3972" w:rsidTr="00580A6A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15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общественного порядка и противодействие преступности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580A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27</w:t>
            </w:r>
            <w:r w:rsidR="00EF3972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 w:rsidR="00EF3972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</w:tr>
      <w:tr w:rsidR="00580A6A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Бюджет Кировского сельского поселения Кировского</w:t>
            </w:r>
          </w:p>
          <w:p w:rsidR="00580A6A" w:rsidRPr="008A0A0F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внебюджетные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580A6A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 1</w:t>
            </w:r>
          </w:p>
          <w:p w:rsidR="00580A6A" w:rsidRPr="008A0A0F" w:rsidRDefault="00580A6A">
            <w:pPr>
              <w:autoSpaceDE w:val="0"/>
              <w:autoSpaceDN w:val="0"/>
              <w:adjustRightInd w:val="0"/>
              <w:spacing w:after="0" w:line="204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Противодействие коррупции в Кировском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04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580A6A" w:rsidRDefault="00580A6A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</w:tr>
      <w:tr w:rsidR="00580A6A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8A0A0F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Бюджет Кировского сельского поселения Кировского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580A6A" w:rsidRDefault="00580A6A" w:rsidP="006934E0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внебюджетные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580A6A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 2</w:t>
            </w:r>
          </w:p>
          <w:p w:rsidR="00580A6A" w:rsidRPr="008A0A0F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Профилактика экстремизма и терроризма в Кировском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04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580A6A" w:rsidRDefault="00580A6A" w:rsidP="006934E0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</w:tr>
      <w:tr w:rsidR="00580A6A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8A0A0F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Бюджет Кировского сельского поселения Кировского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580A6A" w:rsidRDefault="00580A6A" w:rsidP="006934E0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внебюджетные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580A6A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 3</w:t>
            </w:r>
          </w:p>
          <w:p w:rsidR="00580A6A" w:rsidRPr="008A0A0F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04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580A6A" w:rsidRDefault="00580A6A" w:rsidP="006934E0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</w:tr>
      <w:tr w:rsidR="00580A6A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8A0A0F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Бюджет Кировского сельского поселения Кировского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580A6A" w:rsidRDefault="00580A6A" w:rsidP="006934E0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внебюджетные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Примечание. Используемые сокращения: муниципальная программа – муниципальная программа </w:t>
      </w:r>
      <w:r w:rsidR="00184847">
        <w:rPr>
          <w:rFonts w:ascii="Times New Roman CYR" w:hAnsi="Times New Roman CYR" w:cs="Times New Roman CYR"/>
          <w:sz w:val="21"/>
          <w:szCs w:val="21"/>
        </w:rPr>
        <w:t>Кировского</w:t>
      </w:r>
      <w:r>
        <w:rPr>
          <w:rFonts w:ascii="Times New Roman CYR" w:hAnsi="Times New Roman CYR" w:cs="Times New Roman CYR"/>
          <w:sz w:val="21"/>
          <w:szCs w:val="21"/>
        </w:rPr>
        <w:t xml:space="preserve"> сельского поселения </w:t>
      </w:r>
      <w:r w:rsidRPr="008A0A0F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 CYR" w:hAnsi="Times New Roman CYR" w:cs="Times New Roman CYR"/>
          <w:sz w:val="21"/>
          <w:szCs w:val="21"/>
        </w:rPr>
        <w:t>Обеспечение общественного порядка и профилактика правонарушений</w:t>
      </w:r>
      <w:r w:rsidRPr="008A0A0F">
        <w:rPr>
          <w:rFonts w:ascii="Times New Roman" w:hAnsi="Times New Roman" w:cs="Times New Roman"/>
          <w:sz w:val="21"/>
          <w:szCs w:val="21"/>
        </w:rPr>
        <w:t>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ГРБС – главный распорядитель бюджетных средств;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proofErr w:type="spellStart"/>
      <w:r>
        <w:rPr>
          <w:rFonts w:ascii="Times New Roman CYR" w:hAnsi="Times New Roman CYR" w:cs="Times New Roman CYR"/>
          <w:sz w:val="21"/>
          <w:szCs w:val="21"/>
        </w:rPr>
        <w:t>РзПр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– раздел, подраздел;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ЦСР – целевая статья расходов;</w:t>
      </w:r>
    </w:p>
    <w:p w:rsidR="001410EA" w:rsidRDefault="00EF3972" w:rsidP="00580A6A">
      <w:pPr>
        <w:autoSpaceDE w:val="0"/>
        <w:autoSpaceDN w:val="0"/>
        <w:adjustRightInd w:val="0"/>
        <w:spacing w:after="0" w:line="240" w:lineRule="auto"/>
        <w:jc w:val="both"/>
      </w:pPr>
      <w:r w:rsidRPr="008A0A0F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 CYR" w:hAnsi="Times New Roman CYR" w:cs="Times New Roman CYR"/>
          <w:sz w:val="21"/>
          <w:szCs w:val="21"/>
        </w:rPr>
        <w:t>ВР – вид расходов; Х –  строка (столбец) не заполняется;</w:t>
      </w:r>
    </w:p>
    <w:sectPr w:rsidR="001410EA" w:rsidSect="00A33E4F">
      <w:pgSz w:w="15840" w:h="12240" w:orient="landscape"/>
      <w:pgMar w:top="850" w:right="81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842D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972"/>
    <w:rsid w:val="000210B6"/>
    <w:rsid w:val="000D5195"/>
    <w:rsid w:val="000D591F"/>
    <w:rsid w:val="00120338"/>
    <w:rsid w:val="0013345A"/>
    <w:rsid w:val="001410EA"/>
    <w:rsid w:val="00166F3E"/>
    <w:rsid w:val="00184847"/>
    <w:rsid w:val="001B008E"/>
    <w:rsid w:val="001E060C"/>
    <w:rsid w:val="001E3937"/>
    <w:rsid w:val="001E5878"/>
    <w:rsid w:val="00222210"/>
    <w:rsid w:val="002356B0"/>
    <w:rsid w:val="002710FF"/>
    <w:rsid w:val="002F4B37"/>
    <w:rsid w:val="0034272F"/>
    <w:rsid w:val="00394C81"/>
    <w:rsid w:val="003B45B7"/>
    <w:rsid w:val="003C34BD"/>
    <w:rsid w:val="003C4D02"/>
    <w:rsid w:val="00411EF0"/>
    <w:rsid w:val="00553647"/>
    <w:rsid w:val="00576947"/>
    <w:rsid w:val="00580A6A"/>
    <w:rsid w:val="00582FDB"/>
    <w:rsid w:val="006876A4"/>
    <w:rsid w:val="006934E0"/>
    <w:rsid w:val="006F173F"/>
    <w:rsid w:val="007241E4"/>
    <w:rsid w:val="008075CC"/>
    <w:rsid w:val="00865AA0"/>
    <w:rsid w:val="008A0646"/>
    <w:rsid w:val="008A0A0F"/>
    <w:rsid w:val="008C6F0B"/>
    <w:rsid w:val="008D046C"/>
    <w:rsid w:val="00921CA8"/>
    <w:rsid w:val="0093568E"/>
    <w:rsid w:val="009E3EB7"/>
    <w:rsid w:val="00A33E4F"/>
    <w:rsid w:val="00A64E7B"/>
    <w:rsid w:val="00A94AE0"/>
    <w:rsid w:val="00AB3BC3"/>
    <w:rsid w:val="00B13CB4"/>
    <w:rsid w:val="00BF691F"/>
    <w:rsid w:val="00C3418A"/>
    <w:rsid w:val="00CA7460"/>
    <w:rsid w:val="00D2531A"/>
    <w:rsid w:val="00D61943"/>
    <w:rsid w:val="00D778B4"/>
    <w:rsid w:val="00E45C22"/>
    <w:rsid w:val="00E80095"/>
    <w:rsid w:val="00EB7F81"/>
    <w:rsid w:val="00ED3801"/>
    <w:rsid w:val="00ED4449"/>
    <w:rsid w:val="00EF3972"/>
    <w:rsid w:val="00F01548"/>
    <w:rsid w:val="00F5557A"/>
    <w:rsid w:val="00FF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72"/>
  </w:style>
  <w:style w:type="paragraph" w:styleId="1">
    <w:name w:val="heading 1"/>
    <w:basedOn w:val="a"/>
    <w:link w:val="10"/>
    <w:uiPriority w:val="9"/>
    <w:qFormat/>
    <w:rsid w:val="002F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F4B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97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B45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137E-CF63-4DBE-AFE8-3FA4782F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26</Pages>
  <Words>5115</Words>
  <Characters>29160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Kirovskoe_SP1</cp:lastModifiedBy>
  <cp:revision>1</cp:revision>
  <dcterms:created xsi:type="dcterms:W3CDTF">2018-11-21T10:51:00Z</dcterms:created>
  <dcterms:modified xsi:type="dcterms:W3CDTF">2019-01-10T13:28:00Z</dcterms:modified>
</cp:coreProperties>
</file>