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3C" w:rsidRPr="00B4003C" w:rsidRDefault="00B4003C" w:rsidP="00B4003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03C" w:rsidRDefault="00B4003C" w:rsidP="00B4003C">
      <w:pPr>
        <w:pStyle w:val="1"/>
      </w:pPr>
      <w:r>
        <w:t>Правила поведения и меры безопасности на воде в летний период</w:t>
      </w:r>
    </w:p>
    <w:p w:rsidR="00B4003C" w:rsidRDefault="00B4003C" w:rsidP="00B4003C">
      <w:pPr>
        <w:pStyle w:val="dat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10 мая 2018</w:t>
      </w:r>
    </w:p>
    <w:p w:rsidR="00B4003C" w:rsidRPr="00B4003C" w:rsidRDefault="00B4003C" w:rsidP="00B4003C">
      <w:pPr>
        <w:shd w:val="clear" w:color="auto" w:fill="F1F1F1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noProof/>
          <w:color w:val="666666"/>
          <w:sz w:val="21"/>
          <w:szCs w:val="21"/>
        </w:rPr>
        <w:drawing>
          <wp:inline distT="0" distB="0" distL="0" distR="0">
            <wp:extent cx="6810375" cy="4752975"/>
            <wp:effectExtent l="19050" t="0" r="9525" b="0"/>
            <wp:docPr id="1" name="Рисунок 1" descr="D:\Users\XXX\Desktop\Правила поведения и меры безопасности на воде в летний период_files\ed59626bb46e5f420c3c5287c54a6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XXX\Desktop\Правила поведения и меры безопасности на воде в летний период_files\ed59626bb46e5f420c3c5287c54a66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wnload3"/>
          <w:rFonts w:ascii="Arial" w:hAnsi="Arial" w:cs="Arial"/>
          <w:color w:val="BEBEBE"/>
          <w:sz w:val="21"/>
          <w:szCs w:val="21"/>
        </w:rPr>
        <w:t>Б</w:t>
      </w:r>
    </w:p>
    <w:p w:rsidR="00B4003C" w:rsidRDefault="00B4003C" w:rsidP="00B4003C">
      <w:pPr>
        <w:shd w:val="clear" w:color="auto" w:fill="F1F1F1"/>
        <w:rPr>
          <w:rFonts w:ascii="Arial" w:hAnsi="Arial" w:cs="Arial"/>
          <w:vanish/>
          <w:color w:val="FFFFFF"/>
          <w:sz w:val="21"/>
          <w:szCs w:val="21"/>
        </w:rPr>
      </w:pPr>
      <w:r>
        <w:rPr>
          <w:rFonts w:ascii="Arial" w:hAnsi="Arial" w:cs="Arial"/>
          <w:vanish/>
          <w:color w:val="FFFFFF"/>
          <w:sz w:val="21"/>
          <w:szCs w:val="21"/>
        </w:rPr>
        <w:lastRenderedPageBreak/>
        <w:t>/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Основными факторами гибели и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травмирования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людей являются - не соблюдение и пренебрежение правилами поведения на воде, купание в несанкционированных местах, купание в состоянии алкогольного опьянения.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Поэтому необходимо напомнить горожанам </w:t>
      </w:r>
      <w:r>
        <w:rPr>
          <w:rStyle w:val="a4"/>
          <w:rFonts w:ascii="Arial" w:hAnsi="Arial" w:cs="Arial"/>
          <w:i/>
          <w:iCs/>
          <w:color w:val="666666"/>
          <w:sz w:val="21"/>
          <w:szCs w:val="21"/>
        </w:rPr>
        <w:t>правила поведения при купании.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Купаться разрешено только в местах, оборудованных для купания, при этом: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- соблюдать </w:t>
      </w:r>
      <w:r>
        <w:rPr>
          <w:rStyle w:val="a4"/>
          <w:rFonts w:ascii="Arial" w:hAnsi="Arial" w:cs="Arial"/>
          <w:i/>
          <w:iCs/>
          <w:color w:val="666666"/>
          <w:sz w:val="21"/>
          <w:szCs w:val="21"/>
        </w:rPr>
        <w:t>правила безопасности при купании;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не допускать переохлаждения и перегрева тела;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выполнять распоряжения спасателей;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- оказывать помощь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терпящему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бедствие на воде;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повышенное внимание оказывать детям;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не умеющие плавать должны купаться в специально отведенных местах.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На воде </w:t>
      </w:r>
      <w:r>
        <w:rPr>
          <w:rStyle w:val="a4"/>
          <w:rFonts w:ascii="Arial" w:hAnsi="Arial" w:cs="Arial"/>
          <w:color w:val="666666"/>
          <w:sz w:val="21"/>
          <w:szCs w:val="21"/>
        </w:rPr>
        <w:t>ЗАПРЕЩАЕТСЯ</w:t>
      </w:r>
      <w:r>
        <w:rPr>
          <w:rFonts w:ascii="Arial" w:hAnsi="Arial" w:cs="Arial"/>
          <w:color w:val="666666"/>
          <w:sz w:val="21"/>
          <w:szCs w:val="21"/>
        </w:rPr>
        <w:t>: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прыгать с обрывов и случайных вышек, не проверив дно;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заплывать за буйки или пытаться переплывать водоемы;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устраивать в воде опасные игры;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далеко отплывать от берега на надувных средствах, если вы не умеете плавать;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купаться в местах, где купание запрещено;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подавать ложные сигналы тревоги;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бросать в воду банки, стекло, другие предметы;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в местах массового купания людей использовать рыболовные снасти;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- кататься на самодельных плотах;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употреблять спиртные напитки на пляже, входить в воду в состоянии алкогольного опьянения;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Помните! Соблюдая эти несложные правила, вы обезопасите себя, своих родных и близких от непоправимых последствий!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ВНИМАНИЕ! Телефоны экстренного вызова: - 01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скорая помощь 03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телефон ЕДДС 112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милиция 02</w:t>
      </w:r>
    </w:p>
    <w:p w:rsidR="00B4003C" w:rsidRDefault="00B4003C" w:rsidP="00B4003C">
      <w:pPr>
        <w:pStyle w:val="a3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                      И.о. главы Администрации  </w:t>
      </w:r>
      <w:r w:rsidR="00EF72C9">
        <w:rPr>
          <w:rFonts w:ascii="Arial" w:hAnsi="Arial" w:cs="Arial"/>
          <w:color w:val="666666"/>
          <w:sz w:val="21"/>
          <w:szCs w:val="21"/>
        </w:rPr>
        <w:t>Кировского сельского поселения                                Е.В. Шахаева</w:t>
      </w:r>
    </w:p>
    <w:p w:rsidR="00CC395C" w:rsidRPr="00B4003C" w:rsidRDefault="00CC395C" w:rsidP="00B4003C"/>
    <w:sectPr w:rsidR="00CC395C" w:rsidRPr="00B4003C" w:rsidSect="00B400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5766"/>
    <w:multiLevelType w:val="multilevel"/>
    <w:tmpl w:val="60F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1397C"/>
    <w:multiLevelType w:val="multilevel"/>
    <w:tmpl w:val="B62E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85006"/>
    <w:multiLevelType w:val="multilevel"/>
    <w:tmpl w:val="5278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C94"/>
    <w:rsid w:val="00885A65"/>
    <w:rsid w:val="00B4003C"/>
    <w:rsid w:val="00CC395C"/>
    <w:rsid w:val="00D46C94"/>
    <w:rsid w:val="00E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65"/>
  </w:style>
  <w:style w:type="paragraph" w:styleId="1">
    <w:name w:val="heading 1"/>
    <w:basedOn w:val="a"/>
    <w:link w:val="10"/>
    <w:uiPriority w:val="9"/>
    <w:qFormat/>
    <w:rsid w:val="00B40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00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B4003C"/>
    <w:rPr>
      <w:b/>
      <w:bCs/>
    </w:rPr>
  </w:style>
  <w:style w:type="paragraph" w:customStyle="1" w:styleId="date">
    <w:name w:val="date"/>
    <w:basedOn w:val="a"/>
    <w:rsid w:val="00B400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6">
    <w:name w:val="title6"/>
    <w:basedOn w:val="a0"/>
    <w:rsid w:val="00B4003C"/>
    <w:rPr>
      <w:vanish w:val="0"/>
      <w:webHidden w:val="0"/>
      <w:specVanish w:val="0"/>
    </w:rPr>
  </w:style>
  <w:style w:type="character" w:customStyle="1" w:styleId="download3">
    <w:name w:val="download3"/>
    <w:basedOn w:val="a0"/>
    <w:rsid w:val="00B4003C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4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49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2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763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2020-07-29T07:10:00Z</dcterms:created>
  <dcterms:modified xsi:type="dcterms:W3CDTF">2020-07-30T07:56:00Z</dcterms:modified>
</cp:coreProperties>
</file>