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РОСТОВСКАЯ ОБЛАСТЬ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МУНИЦИПАЛЬНОЕ ОБРАЗОВАНИЕ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«КИРОВСКОЕ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АДМИНИСТРАЦИЯ КИРОВСКОГО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ПОСТАНОВЛЕНИЕ                            </w:t>
      </w: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2"/>
        <w:gridCol w:w="3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23.06.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48</w:t>
            </w:r>
          </w:p>
        </w:tc>
        <w:tc>
          <w:tcPr>
            <w:tcW w:w="352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         х.Хуторской</w:t>
            </w:r>
          </w:p>
        </w:tc>
      </w:tr>
    </w:tbl>
    <w:p>
      <w:pPr>
        <w:pStyle w:val="6"/>
        <w:rPr>
          <w:rStyle w:val="4"/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Style w:val="4"/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 xml:space="preserve">Об утверждении Кодекса профессиональной этики </w:t>
      </w:r>
    </w:p>
    <w:p>
      <w:pPr>
        <w:pStyle w:val="6"/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МБУК КДЦ «Кировский», 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подведомственного Администрации Кировского сельского поселения</w:t>
      </w:r>
    </w:p>
    <w:p>
      <w:pPr>
        <w:pStyle w:val="5"/>
        <w:ind w:firstLine="708"/>
        <w:jc w:val="both"/>
      </w:pPr>
      <w:r>
        <w:t xml:space="preserve">В соответствии с Комплексом мероприятий по развитию институтов самоуправления и принятию кодексов профессиональной этики наиболее массовых профессий работников, оказывающих услуги в сфере культуры, разработанным в целях обеспечения исполнения Указа Президента Российской Федерации от 07.05.2012 № 597 «О мероприятиях по реализации государственной социальной политики» </w:t>
      </w:r>
    </w:p>
    <w:p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 Кодекс профессиональной этики работников учреждения культуры 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МБУК КДЦ «Кировский»,  подведомственного Администрации Кировского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>
      <w:pPr>
        <w:pStyle w:val="5"/>
        <w:jc w:val="both"/>
      </w:pPr>
      <w:r>
        <w:t>2. Главному специалисту  Коломейцевой Т.А. обеспечить внесение в трудовой договор с руководителем учреждения культуры МБУК КДЦ «Кировский» положений о соблюдении Кодекса.</w:t>
      </w:r>
    </w:p>
    <w:p>
      <w:pPr>
        <w:pStyle w:val="5"/>
        <w:jc w:val="both"/>
      </w:pPr>
      <w:r>
        <w:t>3. Руководителю учреждения культуры:</w:t>
      </w:r>
    </w:p>
    <w:p>
      <w:pPr>
        <w:pStyle w:val="5"/>
        <w:jc w:val="both"/>
      </w:pPr>
      <w:r>
        <w:t>2.1. организовать информационную и разъяснительную работу в трудовых коллективах о необходимости соблюдения Кодекса;</w:t>
      </w:r>
    </w:p>
    <w:p>
      <w:pPr>
        <w:pStyle w:val="5"/>
        <w:jc w:val="both"/>
      </w:pPr>
      <w:r>
        <w:t>2.2. обеспечить внесение вопросов профессиональной этики и положений о соблюдении Кодекса в трудовые договоры с работниками, в правила внутреннего трудового распорядка.</w:t>
      </w:r>
    </w:p>
    <w:p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>
      <w:pPr>
        <w:pStyle w:val="5"/>
        <w:jc w:val="both"/>
      </w:pPr>
    </w:p>
    <w:p>
      <w:pPr>
        <w:pStyle w:val="5"/>
        <w:jc w:val="both"/>
      </w:pPr>
      <w:r>
        <w:t>4. Контроль исполнения настоящего постановления оставляю за собой.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сельского поселения                                                            Безрукова И.И.</w:t>
      </w:r>
    </w:p>
    <w:p>
      <w:pPr>
        <w:pStyle w:val="5"/>
        <w:jc w:val="both"/>
      </w:pPr>
      <w:r>
        <w:t xml:space="preserve"> 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6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</w:t>
      </w:r>
    </w:p>
    <w:p>
      <w:pPr>
        <w:pStyle w:val="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к постановлению</w:t>
      </w:r>
    </w:p>
    <w:p>
      <w:pPr>
        <w:pStyle w:val="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Кировского </w:t>
      </w:r>
    </w:p>
    <w:p>
      <w:pPr>
        <w:pStyle w:val="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сельского поселения</w:t>
      </w:r>
    </w:p>
    <w:p>
      <w:pPr>
        <w:pStyle w:val="6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23.06.2023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48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ПРОФЕССИОНАЛЬНОЙ ЭТИКИ</w:t>
      </w:r>
    </w:p>
    <w:p>
      <w:pPr>
        <w:pStyle w:val="6"/>
        <w:jc w:val="center"/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Style w:val="4"/>
          <w:rFonts w:ascii="Times New Roman" w:hAnsi="Times New Roman" w:cs="Times New Roman"/>
          <w:b w:val="0"/>
          <w:sz w:val="24"/>
          <w:szCs w:val="24"/>
        </w:rPr>
        <w:t xml:space="preserve"> МБУК КДЦ «Кировский»,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b w:val="0"/>
          <w:sz w:val="24"/>
          <w:szCs w:val="24"/>
        </w:rPr>
        <w:t>подведомственного Администрации Кировского сельского поселения</w:t>
      </w:r>
    </w:p>
    <w:p>
      <w:pPr>
        <w:pStyle w:val="6"/>
        <w:jc w:val="center"/>
      </w:pPr>
    </w:p>
    <w:p>
      <w:pPr>
        <w:pStyle w:val="5"/>
        <w:jc w:val="center"/>
      </w:pPr>
      <w:r>
        <w:rPr>
          <w:rStyle w:val="4"/>
        </w:rPr>
        <w:t>1. Общие положения</w:t>
      </w:r>
    </w:p>
    <w:p>
      <w:pPr>
        <w:pStyle w:val="5"/>
        <w:jc w:val="both"/>
      </w:pPr>
      <w:r>
        <w:t xml:space="preserve">1.1. Настоящий кодекс профессиональной этики работников </w:t>
      </w:r>
      <w:r>
        <w:rPr>
          <w:rStyle w:val="4"/>
        </w:rPr>
        <w:t xml:space="preserve">МБУК КДЦ «Кировский»,  </w:t>
      </w:r>
      <w:r>
        <w:t xml:space="preserve">(далее - Кодекс), представляет собой свод основных базовых ценностей, профессионально-этических норм и принципов, связанных с реализацией работниками  </w:t>
      </w:r>
      <w:r>
        <w:rPr>
          <w:rStyle w:val="4"/>
        </w:rPr>
        <w:t xml:space="preserve">МБУК КДЦ «Кировский»,  </w:t>
      </w:r>
      <w:r>
        <w:t>(далее - работник культуры) основных направлений государственной политики в сфере культуры, искусства, художественного образования, музеев, охраны культурного наследия, архивного дела, при исполнении своих профессиональных обязанностей.</w:t>
      </w:r>
    </w:p>
    <w:p>
      <w:pPr>
        <w:pStyle w:val="5"/>
        <w:jc w:val="both"/>
      </w:pPr>
      <w:r>
        <w:t>Правовую основу Кодекса составляют Конституция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власти, нормативные правовые акты Правительства Ростовской области.</w:t>
      </w:r>
    </w:p>
    <w:p>
      <w:pPr>
        <w:pStyle w:val="5"/>
        <w:jc w:val="both"/>
      </w:pPr>
      <w:r>
        <w:t>1.2. Настоящий Кодекс служит целям: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этических норм и правил служебного поведения работников культуры для достойного выполнения ими своей профессиональной деятельности;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регулирования профессионально-этических проблем взаимоотношений работников, возникающих в процессе их совместной деятельности;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выработке у работников потребности соблюдения профессионально-этических норм поведения;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единых норм поведения работников культуры.</w:t>
      </w:r>
    </w:p>
    <w:p>
      <w:pPr>
        <w:pStyle w:val="5"/>
        <w:jc w:val="both"/>
      </w:pPr>
      <w:r>
        <w:t>1.3. Настоящий Кодекс, как свод основных базовых ценностей, профессионально-этических норм и принципов, выполняет следующие функции: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формированию ценностно-этической основы профессиональной деятельности и взаимоотношений в коллективе;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гарантий осуществления прав граждан в сфере культуры;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повышению профессионального авторитета культурной среды в обществе;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профессионально-этического стандарта антикоррупционного поведения.</w:t>
      </w:r>
    </w:p>
    <w:p>
      <w:pPr>
        <w:pStyle w:val="5"/>
        <w:jc w:val="both"/>
      </w:pPr>
      <w:r>
        <w:t>1.4. Положения настоящего Кодекса обязательны для работников учреждения культуры, в отношении которых Администрация исполняет функции и полномочия учредителя, а также являются составной частью должностных обязанностей работников культуры.</w:t>
      </w:r>
    </w:p>
    <w:p>
      <w:pPr>
        <w:pStyle w:val="5"/>
        <w:jc w:val="both"/>
      </w:pPr>
      <w:r>
        <w:rPr>
          <w:rStyle w:val="4"/>
        </w:rPr>
        <w:t>2. Основные понятия, используемые в настоящем Кодексе</w:t>
      </w:r>
    </w:p>
    <w:p>
      <w:pPr>
        <w:pStyle w:val="5"/>
        <w:jc w:val="both"/>
      </w:pPr>
      <w:r>
        <w:t>Для целей настоящего Кодекса используются следующие понятия:</w:t>
      </w:r>
    </w:p>
    <w:p>
      <w:pPr>
        <w:pStyle w:val="5"/>
        <w:jc w:val="both"/>
      </w:pPr>
      <w:r>
        <w:t>- профессиональная этика – совокупность моральных норм, которые определяют отношение человека к своему профессиональному долгу;</w:t>
      </w:r>
    </w:p>
    <w:p>
      <w:pPr>
        <w:pStyle w:val="5"/>
        <w:jc w:val="both"/>
      </w:pPr>
      <w:r>
        <w:t>- кодекс профессиональной этики работников учреждения культуры – свод норм подобающего поведения для работников культуры;</w:t>
      </w:r>
    </w:p>
    <w:p>
      <w:pPr>
        <w:pStyle w:val="5"/>
        <w:jc w:val="both"/>
      </w:pPr>
      <w:r>
        <w:t>- материальная выгода –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>
      <w:pPr>
        <w:pStyle w:val="5"/>
        <w:jc w:val="both"/>
      </w:pPr>
      <w:r>
        <w:t>- личная выгода – заинтересованность работника культуры,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>
      <w:pPr>
        <w:pStyle w:val="5"/>
        <w:jc w:val="both"/>
      </w:pPr>
      <w:r>
        <w:t>- конфликт интересов –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>
      <w:pPr>
        <w:pStyle w:val="5"/>
        <w:jc w:val="both"/>
      </w:pPr>
      <w:r>
        <w:t>- 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>
      <w:pPr>
        <w:pStyle w:val="5"/>
        <w:jc w:val="both"/>
      </w:pPr>
      <w:r>
        <w:t>- 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>
      <w:pPr>
        <w:pStyle w:val="5"/>
        <w:jc w:val="both"/>
      </w:pPr>
      <w:r>
        <w:rPr>
          <w:rStyle w:val="4"/>
        </w:rPr>
        <w:t>3. Основные принципы профессиональной этики работников культуры</w:t>
      </w:r>
    </w:p>
    <w:p>
      <w:pPr>
        <w:pStyle w:val="5"/>
        <w:jc w:val="both"/>
      </w:pPr>
      <w:r>
        <w:t>Деятельность работника культуры основывается на следующих принципах профессиональной этики: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законности;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 прав и интересов граждан в сфере культуры;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ответственность;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исполнения должностных обязанностей;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делового поведения;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лояльности, справедливости и гуманизма;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добросовестность;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конфиденциальность;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беспристрастность;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общих нравственных норм;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высокое качество предоставляемых услуг и высокий уровень культуры общения.</w:t>
      </w:r>
    </w:p>
    <w:p>
      <w:pPr>
        <w:pStyle w:val="5"/>
        <w:jc w:val="both"/>
      </w:pPr>
      <w:r>
        <w:rPr>
          <w:rStyle w:val="4"/>
        </w:rPr>
        <w:t>4. Основные этические и профессиональные ценности работников культуры</w:t>
      </w:r>
    </w:p>
    <w:p>
      <w:pPr>
        <w:pStyle w:val="5"/>
        <w:jc w:val="both"/>
      </w:pPr>
      <w:r>
        <w:t>4.1. Основными этическими ценностями работников культуры при осуществлении своих должностных обязанностей являются: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и общество;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самореализация личности;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национальной самобытности народов, проживающих на территории поселения;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основополагающей роли культуры в гуманизации общества, в развитии и самореализации личности, сохранении национальной самобытности народов.</w:t>
      </w:r>
    </w:p>
    <w:p>
      <w:pPr>
        <w:pStyle w:val="5"/>
        <w:jc w:val="both"/>
      </w:pPr>
      <w:r>
        <w:t>Работник культуры: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способствует сохранению, развитию и распространению культуры;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признаёт ценность каждого человека и неотъемлемость его права на культурную деятельность, на гуманитарное и художественное образование,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гражданам в приобщении детей к творчеству и культурному развитию, занятию самообразованием, любительским искусством, ремёслами;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созданию произведений, способных воздействовать на нравственное воспитание детей и молодёжи;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находится в состоянии пополнения своего творческого потенциала;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>
      <w:pPr>
        <w:pStyle w:val="5"/>
        <w:jc w:val="both"/>
      </w:pPr>
      <w:r>
        <w:t>4.2. Профессиональные ценности работника культуры подразумевают:</w:t>
      </w:r>
    </w:p>
    <w:p>
      <w:pPr>
        <w:pStyle w:val="5"/>
        <w:jc w:val="both"/>
      </w:pPr>
      <w:r>
        <w:t>4.2.1. Ценности, общие для всех отраслей культуры: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поселения;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профессиональную коммуникативную компетентность;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в самореализации, самоутверждении и самосовершенствовании личности.</w:t>
      </w:r>
    </w:p>
    <w:p>
      <w:pPr>
        <w:pStyle w:val="5"/>
        <w:jc w:val="both"/>
      </w:pPr>
      <w:r>
        <w:t>4.2.2. Основные ценности по отраслям: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участия и самореализации граждан в самодеятельном и народном творчестве, промыслах и ремёслах;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сохранение традиций театрального искусства, глубокое осознание и строгое выполнение законов театральной этики и дисциплины;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подлинной творческой атмосферы в театре;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ценности музея, опирающееся на профессиональные знания и высокий уровень этического поведения сотрудников;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адекватного размещения, сохранности и документирования всех находящихся на попечении музея коллекций;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заботы о музейных собраниях, о широком доступе к ним публики;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сохранности и популяризации объектов культурного наследия;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законодательства в сфере охраны объектов культурного наследия;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инновационная и исследовательская деятельность в сфере художественного образования, освоение новых педагогических технологий, работа в методических объединениях и творческих группах;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равенства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социализации и развитию информационной культуры личности, формированию гражданского сознания;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книги и чтения как источника интеллектуального и духовного развития личности;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формированию и развитию культуры чтения, интеллектуальному и духовному развитию детей и юношества;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функциональных обязанностей в соответствии с архивными принципами и правилами, регулирующими создание и хранение архивных документов, включая электронные документы, их отбор и комплектование ими архивов;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сохранности и консервации вверенных документов, а также систематизацию, описание, публикацию и предоставление для использования;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подлинности документов во время архивной обработки, хранения и использования;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недопущение снижения архивной ценности документов.</w:t>
      </w:r>
    </w:p>
    <w:p>
      <w:pPr>
        <w:pStyle w:val="5"/>
        <w:jc w:val="both"/>
      </w:pPr>
      <w:r>
        <w:rPr>
          <w:rStyle w:val="4"/>
        </w:rPr>
        <w:t>5. Общие правила поведения во время исполнения работником культуры должностных обязанностей</w:t>
      </w:r>
    </w:p>
    <w:p>
      <w:pPr>
        <w:pStyle w:val="5"/>
        <w:jc w:val="both"/>
      </w:pPr>
      <w:r>
        <w:t>5.1. Работник культуры обязан придерживаться следующих правил поведения при исполнении своих должностных обязанностей:</w:t>
      </w:r>
    </w:p>
    <w:p>
      <w:pPr>
        <w:pStyle w:val="5"/>
        <w:jc w:val="both"/>
      </w:pPr>
      <w:r>
        <w:t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задач.</w:t>
      </w:r>
    </w:p>
    <w:p>
      <w:pPr>
        <w:pStyle w:val="5"/>
        <w:jc w:val="both"/>
      </w:pPr>
      <w:r>
        <w:t>5.1.2. Соблюдение приоритета общественных интересов и общечеловеческих ценностей.</w:t>
      </w:r>
    </w:p>
    <w:p>
      <w:pPr>
        <w:pStyle w:val="5"/>
        <w:jc w:val="both"/>
      </w:pPr>
      <w:r>
        <w:t>5.1.3. Осуществление своей деятельности в пределах полномочий соответствующего государственного учреждения.</w:t>
      </w:r>
    </w:p>
    <w:p>
      <w:pPr>
        <w:pStyle w:val="5"/>
        <w:jc w:val="both"/>
      </w:pPr>
      <w:r>
        <w:t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</w:t>
      </w:r>
    </w:p>
    <w:p>
      <w:pPr>
        <w:pStyle w:val="5"/>
        <w:jc w:val="both"/>
      </w:pPr>
      <w:r>
        <w:t>5.1.5. 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>
      <w:pPr>
        <w:pStyle w:val="5"/>
        <w:jc w:val="both"/>
      </w:pPr>
      <w:r>
        <w:t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</w:t>
      </w:r>
    </w:p>
    <w:p>
      <w:pPr>
        <w:pStyle w:val="5"/>
        <w:jc w:val="both"/>
      </w:pPr>
      <w:r>
        <w:t>5.1.7. Проявление терпимости и уважения к обычаям и традициям народов России,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>
      <w:pPr>
        <w:pStyle w:val="5"/>
        <w:jc w:val="both"/>
      </w:pPr>
      <w:r>
        <w:t>5.1.8. Уважительное отношение к деятельности государственных гражданских служащих и оказание всяческого содействия в предоставлении по запросам учредителя достоверной информации.</w:t>
      </w:r>
    </w:p>
    <w:p>
      <w:pPr>
        <w:pStyle w:val="5"/>
        <w:jc w:val="both"/>
      </w:pPr>
      <w:r>
        <w:t>5.1.9. 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учреждений сферы культуры.</w:t>
      </w:r>
    </w:p>
    <w:p>
      <w:pPr>
        <w:pStyle w:val="5"/>
        <w:jc w:val="both"/>
      </w:pPr>
      <w:r>
        <w:t>5.1.10. Выполнение всех профессиональных действий обдуманно, честно, тщательно, добросовестно.</w:t>
      </w:r>
    </w:p>
    <w:p>
      <w:pPr>
        <w:pStyle w:val="5"/>
        <w:jc w:val="both"/>
      </w:pPr>
      <w:r>
        <w:t>5.1.11. 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учреждении.</w:t>
      </w:r>
    </w:p>
    <w:p>
      <w:pPr>
        <w:pStyle w:val="5"/>
        <w:jc w:val="both"/>
      </w:pPr>
      <w:r>
        <w:t>5.2. Работники, должностные обязанности которых предусматривают участие в сфере государственных закупок,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 должны создавать условия для развития добросовестной конкурентной среды и обеспечения объективности и прозрачности при размещении заказов на поставку товаров, выполнение работ, оказание услуг для государственных нужд.</w:t>
      </w:r>
    </w:p>
    <w:p>
      <w:pPr>
        <w:pStyle w:val="5"/>
        <w:jc w:val="both"/>
      </w:pPr>
      <w:r>
        <w:t>5.3. Работник культуры не имеет права: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>
      <w:pPr>
        <w:pStyle w:val="5"/>
        <w:jc w:val="both"/>
      </w:pPr>
      <w:r>
        <w:t>5.4. В служебном поведении работник культуры воздерживается от: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5"/>
        <w:jc w:val="both"/>
      </w:pPr>
      <w:r>
        <w:rPr>
          <w:rStyle w:val="4"/>
        </w:rPr>
        <w:t>6. Обращение со служебной информацией</w:t>
      </w:r>
    </w:p>
    <w:p>
      <w:pPr>
        <w:pStyle w:val="5"/>
        <w:jc w:val="both"/>
      </w:pPr>
      <w:r>
        <w:t xml:space="preserve">С учетом основных положений Федерального закона от 27 июля 2006 года </w:t>
      </w:r>
      <w:r>
        <w:br w:type="textWrapping"/>
      </w:r>
      <w:r>
        <w:t>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учреждения культуры,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>
      <w:pPr>
        <w:pStyle w:val="5"/>
        <w:jc w:val="both"/>
      </w:pPr>
      <w: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>
      <w:pPr>
        <w:pStyle w:val="5"/>
        <w:jc w:val="both"/>
      </w:pPr>
      <w: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>
      <w:pPr>
        <w:pStyle w:val="5"/>
        <w:jc w:val="both"/>
      </w:pPr>
      <w:r>
        <w:rPr>
          <w:rStyle w:val="4"/>
        </w:rPr>
        <w:t>7. Обращение с вверенными финансовыми средствами, материально-техническими и иными ресурсами</w:t>
      </w:r>
    </w:p>
    <w:p>
      <w:pPr>
        <w:pStyle w:val="5"/>
        <w:jc w:val="both"/>
      </w:pPr>
      <w: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не используя перечисленное для личных целей.</w:t>
      </w:r>
    </w:p>
    <w:p>
      <w:pPr>
        <w:pStyle w:val="5"/>
        <w:jc w:val="both"/>
      </w:pPr>
      <w:r>
        <w:t>Исходя из необходимости строгого соблюдения требований законодательства в сфере государственных закупок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культуры, должностные обязанности которых предусматривают участие в данной сфере, запрещается:</w:t>
      </w:r>
    </w:p>
    <w:p>
      <w:pPr>
        <w:pStyle w:val="5"/>
        <w:jc w:val="both"/>
      </w:pPr>
      <w:r>
        <w:t>- вступать в какие-либо переговоры с потенциальными участниками размещения заказов при проведении процедур размещения заказов на поставки товаров, выполнение работ, оказание услуг для государственных нужд;</w:t>
      </w:r>
    </w:p>
    <w:p>
      <w:pPr>
        <w:pStyle w:val="5"/>
        <w:jc w:val="both"/>
      </w:pPr>
      <w:r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культуры;</w:t>
      </w:r>
    </w:p>
    <w:p>
      <w:pPr>
        <w:pStyle w:val="5"/>
        <w:jc w:val="both"/>
      </w:pPr>
      <w:r>
        <w:t>- использовать должностное положение вопреки законным интересам учреждений культуры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>
      <w:pPr>
        <w:pStyle w:val="5"/>
        <w:jc w:val="both"/>
      </w:pPr>
      <w:r>
        <w:rPr>
          <w:rStyle w:val="4"/>
        </w:rPr>
        <w:t>8. Требования к антикоррупционному поведению</w:t>
      </w:r>
    </w:p>
    <w:p>
      <w:pPr>
        <w:pStyle w:val="5"/>
        <w:jc w:val="both"/>
      </w:pPr>
      <w:r>
        <w:t>8.1. В целях недопущения возникновения конфликта интересов в учреждении культуры  работник культуры обязан: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от совершения действий и принятия решений, которые могут привести к конфликту интересов;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действовать в строгом соответствии с законодательством Российской Федерации и Ростовской области, соблюдать правила и процедуры, предусмотренные действующим законодательством и настоящим Кодексом;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доводить до сведения вышестоящего руководителя информацию о любом возможном конфликте интересов.</w:t>
      </w:r>
    </w:p>
    <w:p>
      <w:pPr>
        <w:pStyle w:val="5"/>
        <w:jc w:val="both"/>
      </w:pPr>
      <w:r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руководителю, имеющего право инициировать и провести проверку поступившей информации.</w:t>
      </w:r>
    </w:p>
    <w:p>
      <w:pPr>
        <w:pStyle w:val="5"/>
        <w:jc w:val="both"/>
      </w:pPr>
      <w:r>
        <w:t>8.2. Руководитель учреждения культуры  в установленном порядке обязан представлять Администрацию поселения сведения о доходах, об имуществе и обязательствах имущественного характера на себя и членов своих семей.</w:t>
      </w:r>
    </w:p>
    <w:p>
      <w:pPr>
        <w:pStyle w:val="5"/>
        <w:jc w:val="both"/>
      </w:pPr>
      <w:r>
        <w:rPr>
          <w:rStyle w:val="4"/>
        </w:rPr>
        <w:t>9. Внешний вид работника культуры</w:t>
      </w:r>
    </w:p>
    <w:p>
      <w:pPr>
        <w:pStyle w:val="5"/>
        <w:jc w:val="both"/>
      </w:pPr>
      <w:r>
        <w:t>Работник культуры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культуры должен способствовать формированию у потребителя услуг благоприятного впечатления об учреждении.</w:t>
      </w:r>
    </w:p>
    <w:p>
      <w:pPr>
        <w:pStyle w:val="5"/>
        <w:jc w:val="both"/>
      </w:pPr>
      <w:r>
        <w:rPr>
          <w:rStyle w:val="4"/>
        </w:rPr>
        <w:t>10. Ответственность работника культуры</w:t>
      </w:r>
    </w:p>
    <w:p>
      <w:pPr>
        <w:pStyle w:val="5"/>
        <w:jc w:val="both"/>
      </w:pPr>
      <w:r>
        <w:t>10.1. Гражданин, принимаемый на работу в учреждение культуры поселения, обязан ознакомиться с положениями Кодекса и соблюдать их в процессе своей трудовой деятельности.</w:t>
      </w:r>
    </w:p>
    <w:p>
      <w:pPr>
        <w:pStyle w:val="5"/>
        <w:jc w:val="both"/>
      </w:pPr>
      <w:r>
        <w:t>10.2. Каждый работник культуры должен принимать все необходимые меры для соблюдения положений Кодекса, а каждый потребитель услуг, оказываемых учреждением культуры поселения, вправе ожидать от работника культуры поведения в отношениях с ним в соответствии с положениями Кодекса.</w:t>
      </w:r>
    </w:p>
    <w:p>
      <w:pPr>
        <w:pStyle w:val="5"/>
        <w:jc w:val="both"/>
      </w:pPr>
      <w:r>
        <w:t>10.3. Знание и соблюдение работниками культуры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>
      <w:pPr>
        <w:pStyle w:val="5"/>
        <w:jc w:val="both"/>
      </w:pPr>
      <w:r>
        <w:t>10.4.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2867"/>
    <w:rsid w:val="0004356C"/>
    <w:rsid w:val="000C20EA"/>
    <w:rsid w:val="001D4D89"/>
    <w:rsid w:val="00252867"/>
    <w:rsid w:val="002F7638"/>
    <w:rsid w:val="00484FE9"/>
    <w:rsid w:val="005F7165"/>
    <w:rsid w:val="0075035D"/>
    <w:rsid w:val="007E77AB"/>
    <w:rsid w:val="007F3DEA"/>
    <w:rsid w:val="00925A9F"/>
    <w:rsid w:val="00AC1077"/>
    <w:rsid w:val="00B6434B"/>
    <w:rsid w:val="00B71CD7"/>
    <w:rsid w:val="00C166D1"/>
    <w:rsid w:val="00D939A1"/>
    <w:rsid w:val="00D94437"/>
    <w:rsid w:val="00DE4103"/>
    <w:rsid w:val="11023C43"/>
    <w:rsid w:val="15A9003A"/>
    <w:rsid w:val="28BF757F"/>
    <w:rsid w:val="3EE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7">
    <w:name w:val="List Paragraph"/>
    <w:basedOn w:val="1"/>
    <w:qFormat/>
    <w:uiPriority w:val="34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2928</Words>
  <Characters>16691</Characters>
  <Lines>139</Lines>
  <Paragraphs>39</Paragraphs>
  <TotalTime>113</TotalTime>
  <ScaleCrop>false</ScaleCrop>
  <LinksUpToDate>false</LinksUpToDate>
  <CharactersWithSpaces>19580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2021-04-20T10:20:00Z</dcterms:created>
  <dc:creator>Kirovskoe_SP1</dc:creator>
  <cp:lastModifiedBy>User</cp:lastModifiedBy>
  <dcterms:modified xsi:type="dcterms:W3CDTF">2023-06-23T14:42:37Z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005919890F494EC8B6BCD5C43D73187D</vt:lpwstr>
  </property>
</Properties>
</file>