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24" w:rsidRPr="00F052CA" w:rsidRDefault="00013524" w:rsidP="00013524">
      <w:pPr>
        <w:pStyle w:val="2"/>
        <w:jc w:val="center"/>
      </w:pPr>
      <w:r w:rsidRPr="00F052CA">
        <w:fldChar w:fldCharType="begin"/>
      </w:r>
      <w:r w:rsidRPr="00F052CA">
        <w:instrText xml:space="preserve"> HYPERLINK "http://www.sbnray.ru/aserhovo/index.php/doklad-ob-osushchestvlenii-munitsipalnogo-kontrolya-nadzora" </w:instrText>
      </w:r>
      <w:r w:rsidRPr="00F052CA">
        <w:fldChar w:fldCharType="separate"/>
      </w:r>
      <w:r w:rsidRPr="00F052CA">
        <w:rPr>
          <w:rStyle w:val="a3"/>
        </w:rPr>
        <w:t xml:space="preserve">Доклад                                                                                             об осуществлении муниципального земельного контроля на территории муниципального образования «Кировское сельское поселение» </w:t>
      </w:r>
      <w:proofErr w:type="spellStart"/>
      <w:r w:rsidRPr="00F052CA">
        <w:rPr>
          <w:rStyle w:val="a3"/>
        </w:rPr>
        <w:t>Зимовниковского</w:t>
      </w:r>
      <w:proofErr w:type="spellEnd"/>
      <w:r w:rsidRPr="00F052CA">
        <w:rPr>
          <w:rStyle w:val="a3"/>
        </w:rPr>
        <w:t xml:space="preserve">  района  Ростовской</w:t>
      </w:r>
      <w:r>
        <w:rPr>
          <w:rStyle w:val="a3"/>
        </w:rPr>
        <w:t xml:space="preserve"> области за 2015</w:t>
      </w:r>
      <w:r w:rsidRPr="00F052CA">
        <w:rPr>
          <w:rStyle w:val="a3"/>
        </w:rPr>
        <w:t xml:space="preserve"> год</w:t>
      </w:r>
      <w:r w:rsidRPr="00F052CA">
        <w:fldChar w:fldCharType="end"/>
      </w:r>
    </w:p>
    <w:p w:rsidR="00013524" w:rsidRPr="00F052CA" w:rsidRDefault="00013524" w:rsidP="00013524">
      <w:pPr>
        <w:spacing w:before="100" w:beforeAutospacing="1" w:after="100" w:afterAutospacing="1"/>
        <w:ind w:left="360"/>
      </w:pPr>
    </w:p>
    <w:p w:rsidR="00013524" w:rsidRPr="00060E4C" w:rsidRDefault="00013524" w:rsidP="00013524">
      <w:pPr>
        <w:pStyle w:val="a4"/>
        <w:rPr>
          <w:color w:val="000000"/>
        </w:rPr>
      </w:pPr>
      <w:r w:rsidRPr="00325299">
        <w:t xml:space="preserve">       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 апреля 2010г. № 215 </w:t>
      </w:r>
      <w:proofErr w:type="gramStart"/>
      <w:r w:rsidRPr="00325299">
        <w:t>(</w:t>
      </w:r>
      <w:r>
        <w:t xml:space="preserve"> </w:t>
      </w:r>
      <w:proofErr w:type="gramEnd"/>
      <w:r w:rsidRPr="00325299">
        <w:t>в ред. от 21.03.2011 № 185)</w:t>
      </w:r>
      <w:r>
        <w:t>.</w:t>
      </w:r>
      <w:r w:rsidRPr="00325299">
        <w:t xml:space="preserve"> </w:t>
      </w:r>
    </w:p>
    <w:p w:rsidR="00013524" w:rsidRPr="00886888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  <w:r>
        <w:rPr>
          <w:sz w:val="32"/>
          <w:szCs w:val="32"/>
        </w:rPr>
        <w:t xml:space="preserve"> </w:t>
      </w:r>
      <w:r w:rsidRPr="00F828AB">
        <w:rPr>
          <w:sz w:val="32"/>
          <w:szCs w:val="32"/>
        </w:rPr>
        <w:t>Состояние нормативно-правового регулирования в</w:t>
      </w:r>
      <w:r>
        <w:rPr>
          <w:sz w:val="32"/>
          <w:szCs w:val="32"/>
        </w:rPr>
        <w:t xml:space="preserve"> </w:t>
      </w:r>
      <w:r w:rsidRPr="00F828AB">
        <w:rPr>
          <w:sz w:val="32"/>
          <w:szCs w:val="32"/>
        </w:rPr>
        <w:t xml:space="preserve">сфере </w:t>
      </w:r>
      <w:r>
        <w:rPr>
          <w:sz w:val="32"/>
          <w:szCs w:val="32"/>
        </w:rPr>
        <w:t>муниципального земельного контроля</w:t>
      </w:r>
    </w:p>
    <w:p w:rsidR="00013524" w:rsidRDefault="00013524" w:rsidP="00013524">
      <w:pPr>
        <w:pStyle w:val="a4"/>
        <w:jc w:val="both"/>
      </w:pPr>
      <w:r w:rsidRPr="00325299">
        <w:rPr>
          <w:color w:val="000000"/>
        </w:rPr>
        <w:t>1. Федеральный закон от 06.10.2003 г. № 131-ФЗ «Об общих принципах организации местного самоуправления в Российской Федерации»</w:t>
      </w:r>
    </w:p>
    <w:p w:rsidR="00013524" w:rsidRPr="00325299" w:rsidRDefault="00013524" w:rsidP="00013524">
      <w:pPr>
        <w:pStyle w:val="a4"/>
        <w:jc w:val="both"/>
      </w:pPr>
      <w:r w:rsidRPr="00325299">
        <w:rPr>
          <w:color w:val="000000"/>
        </w:rPr>
        <w:t>2. Земельный кодекс Российской Федерации от 25.10.2001 г. № 136-ФЗ</w:t>
      </w:r>
    </w:p>
    <w:p w:rsidR="00013524" w:rsidRPr="00325299" w:rsidRDefault="00013524" w:rsidP="00013524">
      <w:pPr>
        <w:pStyle w:val="a4"/>
        <w:jc w:val="both"/>
      </w:pPr>
      <w:r w:rsidRPr="00325299">
        <w:rPr>
          <w:color w:val="000000"/>
        </w:rPr>
        <w:t>3.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13524" w:rsidRDefault="00013524" w:rsidP="00013524">
      <w:pPr>
        <w:pStyle w:val="a4"/>
        <w:jc w:val="both"/>
        <w:rPr>
          <w:color w:val="000000"/>
        </w:rPr>
      </w:pPr>
      <w:r w:rsidRPr="00325299">
        <w:rPr>
          <w:color w:val="000000"/>
        </w:rPr>
        <w:t>4. Устав муниципального образования «Кировское сельское поселение».</w:t>
      </w:r>
    </w:p>
    <w:p w:rsidR="00013524" w:rsidRPr="00325299" w:rsidRDefault="00013524" w:rsidP="00013524">
      <w:pPr>
        <w:pStyle w:val="a4"/>
        <w:jc w:val="both"/>
        <w:rPr>
          <w:color w:val="000000"/>
        </w:rPr>
      </w:pPr>
      <w:r>
        <w:rPr>
          <w:color w:val="000000"/>
        </w:rPr>
        <w:t>5.Решения собрания депутатов муниципального образования «Кировского сельского поселения»</w:t>
      </w:r>
    </w:p>
    <w:p w:rsidR="00013524" w:rsidRPr="00F828AB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  <w:r>
        <w:rPr>
          <w:sz w:val="32"/>
          <w:szCs w:val="32"/>
        </w:rPr>
        <w:t xml:space="preserve"> </w:t>
      </w: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013524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828AB">
        <w:rPr>
          <w:sz w:val="32"/>
          <w:szCs w:val="32"/>
        </w:rPr>
        <w:t>муниципального контроля</w:t>
      </w:r>
      <w:r w:rsidRPr="00F052CA">
        <w:t xml:space="preserve">                                                                                                  </w:t>
      </w:r>
    </w:p>
    <w:p w:rsidR="00013524" w:rsidRPr="001812C1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052CA">
        <w:t xml:space="preserve">                                  </w:t>
      </w:r>
    </w:p>
    <w:p w:rsidR="00013524" w:rsidRPr="00094BEC" w:rsidRDefault="00013524" w:rsidP="00013524">
      <w:pPr>
        <w:pStyle w:val="a4"/>
        <w:tabs>
          <w:tab w:val="left" w:pos="2520"/>
        </w:tabs>
      </w:pPr>
      <w:smartTag w:uri="urn:schemas-microsoft-com:office:smarttags" w:element="place">
        <w:r w:rsidRPr="00094BEC">
          <w:rPr>
            <w:color w:val="000000"/>
            <w:lang w:val="en-US"/>
          </w:rPr>
          <w:t>I</w:t>
        </w:r>
        <w:r w:rsidRPr="00094BEC">
          <w:rPr>
            <w:color w:val="000000"/>
          </w:rPr>
          <w:t>.</w:t>
        </w:r>
      </w:smartTag>
      <w:r w:rsidRPr="00094BEC">
        <w:rPr>
          <w:color w:val="000000"/>
        </w:rPr>
        <w:t xml:space="preserve"> На территории муниципального образования «</w:t>
      </w:r>
      <w:proofErr w:type="gramStart"/>
      <w:r w:rsidRPr="00094BEC">
        <w:rPr>
          <w:color w:val="000000"/>
        </w:rPr>
        <w:t>Кировское  сельское</w:t>
      </w:r>
      <w:proofErr w:type="gramEnd"/>
      <w:r w:rsidRPr="00094BEC">
        <w:rPr>
          <w:color w:val="000000"/>
        </w:rPr>
        <w:t xml:space="preserve"> поселение» муниципальный земельный контроль осуществляется в форме проверок (плановых и внеплановых), на основании распоряжения Главы Кировского сельского поселения.</w:t>
      </w:r>
    </w:p>
    <w:p w:rsidR="00013524" w:rsidRPr="00094BEC" w:rsidRDefault="00013524" w:rsidP="00013524">
      <w:pPr>
        <w:pStyle w:val="a4"/>
        <w:tabs>
          <w:tab w:val="left" w:pos="3960"/>
        </w:tabs>
        <w:rPr>
          <w:color w:val="000000"/>
        </w:rPr>
      </w:pPr>
      <w:r w:rsidRPr="00094BEC">
        <w:rPr>
          <w:color w:val="000000"/>
        </w:rPr>
        <w:t xml:space="preserve">      В </w:t>
      </w:r>
      <w:r w:rsidRPr="00094BEC">
        <w:t xml:space="preserve">соответствии с Решением  собрания депутатов  Кировского сельского поселения № 86 от 02.03.2011г  «О принятии общего Положения по осуществлению государственного контроля (надзора) муниципального земельного контроля </w:t>
      </w:r>
      <w:r w:rsidRPr="00094BEC">
        <w:rPr>
          <w:color w:val="000000"/>
        </w:rPr>
        <w:t>«О назначении должностного лица, ответственного за  муниципальный контроль»</w:t>
      </w:r>
    </w:p>
    <w:p w:rsidR="00013524" w:rsidRPr="00094BEC" w:rsidRDefault="00013524" w:rsidP="00013524">
      <w:pPr>
        <w:pStyle w:val="a4"/>
        <w:tabs>
          <w:tab w:val="left" w:pos="3960"/>
        </w:tabs>
      </w:pPr>
      <w:r w:rsidRPr="00094BEC">
        <w:rPr>
          <w:color w:val="000000"/>
        </w:rPr>
        <w:lastRenderedPageBreak/>
        <w:t xml:space="preserve"> обязанности по проведению проверок соблюдения земельного законодательства и оформлению соответствующих документов по муниципальному контролю</w:t>
      </w:r>
      <w:r w:rsidRPr="00094BEC">
        <w:rPr>
          <w:color w:val="0000FF"/>
        </w:rPr>
        <w:t xml:space="preserve"> </w:t>
      </w:r>
      <w:r w:rsidRPr="00094BEC">
        <w:rPr>
          <w:color w:val="000000"/>
        </w:rPr>
        <w:t>возлагаются на специалиста по имущественным и земельным отношениям Администрации  Кировского сельского поселения.</w:t>
      </w:r>
    </w:p>
    <w:p w:rsidR="00013524" w:rsidRPr="00094BEC" w:rsidRDefault="00013524" w:rsidP="00013524">
      <w:pPr>
        <w:pStyle w:val="a4"/>
        <w:jc w:val="both"/>
      </w:pPr>
      <w:r w:rsidRPr="00094BEC">
        <w:rPr>
          <w:color w:val="000000"/>
          <w:lang w:val="en-US"/>
        </w:rPr>
        <w:t>II</w:t>
      </w:r>
      <w:r w:rsidRPr="00094BEC">
        <w:rPr>
          <w:color w:val="000000"/>
        </w:rPr>
        <w:t>. Должностные лица, осуществляющие муниципальный земельный контроль в соответствии со своей компетенцией, имеют право:</w:t>
      </w:r>
    </w:p>
    <w:p w:rsidR="00013524" w:rsidRPr="00543C43" w:rsidRDefault="00013524" w:rsidP="00013524">
      <w:pPr>
        <w:pStyle w:val="a4"/>
        <w:jc w:val="both"/>
        <w:rPr>
          <w:color w:val="000000"/>
        </w:rPr>
      </w:pPr>
      <w:r w:rsidRPr="00094BEC">
        <w:rPr>
          <w:color w:val="000000"/>
        </w:rPr>
        <w:t xml:space="preserve">     Организовывать и проводить проверки соблюдения  правил использования земельных участков в административных границах муниципального образования «Кировское сельское   поселение» в порядке и сроки, установленные действующим законодательством, а также при предъявлении служебного удостоверения обследовать земельные участки, находящиеся в собственности, владении, пользовании и аренде организаций независимо от форм собственности.</w:t>
      </w:r>
    </w:p>
    <w:p w:rsidR="00013524" w:rsidRPr="00094BEC" w:rsidRDefault="00013524" w:rsidP="00013524">
      <w:pPr>
        <w:pStyle w:val="a4"/>
        <w:jc w:val="both"/>
      </w:pPr>
      <w:r w:rsidRPr="00094BEC">
        <w:rPr>
          <w:color w:val="000000"/>
        </w:rPr>
        <w:t xml:space="preserve"> Составлять акты о проведении проверок соблюдения земельного законодательства и обнаруженных нарушениях правил использования земельных участков.</w:t>
      </w:r>
    </w:p>
    <w:p w:rsidR="00013524" w:rsidRPr="00094BEC" w:rsidRDefault="00013524" w:rsidP="00013524">
      <w:pPr>
        <w:pStyle w:val="a4"/>
        <w:jc w:val="both"/>
      </w:pPr>
      <w:r w:rsidRPr="00094BEC">
        <w:rPr>
          <w:color w:val="000000"/>
        </w:rPr>
        <w:t xml:space="preserve">     При проведении проверок муниципального земельного контроля на территории муниципального образования «Кировское сельское поселение» проверяются:</w:t>
      </w:r>
    </w:p>
    <w:p w:rsidR="00013524" w:rsidRPr="00094BEC" w:rsidRDefault="00013524" w:rsidP="00013524">
      <w:pPr>
        <w:pStyle w:val="a4"/>
        <w:jc w:val="both"/>
      </w:pPr>
      <w:r w:rsidRPr="00094BEC">
        <w:rPr>
          <w:color w:val="000000"/>
        </w:rPr>
        <w:t>1. соблюдение требований по использованию земель;</w:t>
      </w:r>
    </w:p>
    <w:p w:rsidR="00013524" w:rsidRPr="00094BEC" w:rsidRDefault="00013524" w:rsidP="00013524">
      <w:pPr>
        <w:pStyle w:val="a4"/>
        <w:jc w:val="both"/>
      </w:pPr>
      <w:r w:rsidRPr="00094BEC">
        <w:rPr>
          <w:color w:val="000000"/>
        </w:rPr>
        <w:t>2.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013524" w:rsidRPr="00094BEC" w:rsidRDefault="00013524" w:rsidP="00013524">
      <w:pPr>
        <w:pStyle w:val="a4"/>
        <w:jc w:val="both"/>
      </w:pPr>
      <w:r w:rsidRPr="00094BEC">
        <w:rPr>
          <w:color w:val="000000"/>
        </w:rPr>
        <w:t>3. соблюдение порядка переуступки права пользования землей;</w:t>
      </w:r>
    </w:p>
    <w:p w:rsidR="00013524" w:rsidRPr="00094BEC" w:rsidRDefault="00013524" w:rsidP="00013524">
      <w:pPr>
        <w:pStyle w:val="a4"/>
        <w:jc w:val="both"/>
      </w:pPr>
      <w:r w:rsidRPr="00094BEC">
        <w:rPr>
          <w:color w:val="000000"/>
        </w:rPr>
        <w:t>4. предоставление достоверных сведений о состоянии земель;</w:t>
      </w:r>
    </w:p>
    <w:p w:rsidR="00013524" w:rsidRPr="00094BEC" w:rsidRDefault="00013524" w:rsidP="00013524">
      <w:pPr>
        <w:pStyle w:val="a4"/>
      </w:pPr>
      <w:r w:rsidRPr="00094BEC">
        <w:rPr>
          <w:color w:val="000000"/>
        </w:rPr>
        <w:t>5.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надобностей;</w:t>
      </w:r>
    </w:p>
    <w:p w:rsidR="00013524" w:rsidRPr="00094BEC" w:rsidRDefault="00013524" w:rsidP="00013524">
      <w:pPr>
        <w:pStyle w:val="a4"/>
      </w:pPr>
      <w:r w:rsidRPr="00094BEC">
        <w:rPr>
          <w:color w:val="000000"/>
        </w:rPr>
        <w:t>6. использование земельных участков по целевому назначению;</w:t>
      </w:r>
    </w:p>
    <w:p w:rsidR="00013524" w:rsidRPr="00094BEC" w:rsidRDefault="00013524" w:rsidP="00013524">
      <w:pPr>
        <w:pStyle w:val="a4"/>
        <w:jc w:val="both"/>
      </w:pPr>
      <w:r w:rsidRPr="00094BEC">
        <w:rPr>
          <w:color w:val="000000"/>
        </w:rPr>
        <w:t>7.своевременное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013524" w:rsidRPr="00094BEC" w:rsidRDefault="00013524" w:rsidP="00013524">
      <w:pPr>
        <w:pStyle w:val="a4"/>
        <w:jc w:val="both"/>
      </w:pPr>
      <w:r w:rsidRPr="00094BEC">
        <w:rPr>
          <w:color w:val="000000"/>
        </w:rPr>
        <w:t>8.выполнение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013524" w:rsidRPr="00094BEC" w:rsidRDefault="00013524" w:rsidP="00013524">
      <w:pPr>
        <w:pStyle w:val="a4"/>
        <w:jc w:val="both"/>
      </w:pPr>
      <w:r w:rsidRPr="00094BEC">
        <w:rPr>
          <w:color w:val="000000"/>
        </w:rPr>
        <w:t>9. наличие и сохранность межевых знаков;</w:t>
      </w:r>
    </w:p>
    <w:p w:rsidR="00013524" w:rsidRPr="00094BEC" w:rsidRDefault="00013524" w:rsidP="00013524">
      <w:pPr>
        <w:pStyle w:val="a4"/>
        <w:jc w:val="both"/>
      </w:pPr>
      <w:r w:rsidRPr="00094BEC">
        <w:rPr>
          <w:color w:val="000000"/>
        </w:rPr>
        <w:lastRenderedPageBreak/>
        <w:t>10.выполнение иных требований земельного законодательства по вопросам использования и охраны земель.</w:t>
      </w:r>
    </w:p>
    <w:p w:rsidR="00013524" w:rsidRDefault="00013524" w:rsidP="00013524">
      <w:pPr>
        <w:pStyle w:val="a4"/>
        <w:tabs>
          <w:tab w:val="left" w:pos="7020"/>
        </w:tabs>
        <w:rPr>
          <w:color w:val="000000"/>
        </w:rPr>
      </w:pPr>
      <w:r w:rsidRPr="00094BEC">
        <w:t> </w:t>
      </w:r>
      <w:r w:rsidRPr="00094BEC">
        <w:rPr>
          <w:color w:val="000000"/>
          <w:lang w:val="en-US"/>
        </w:rPr>
        <w:t>III</w:t>
      </w:r>
      <w:r w:rsidRPr="00094BEC">
        <w:rPr>
          <w:color w:val="000000"/>
        </w:rPr>
        <w:t>. Нормативно</w:t>
      </w:r>
      <w:r>
        <w:rPr>
          <w:color w:val="000000"/>
        </w:rPr>
        <w:t xml:space="preserve"> </w:t>
      </w:r>
      <w:r w:rsidRPr="00094BEC">
        <w:rPr>
          <w:color w:val="000000"/>
        </w:rPr>
        <w:t>-</w:t>
      </w:r>
      <w:r>
        <w:rPr>
          <w:color w:val="000000"/>
        </w:rPr>
        <w:t xml:space="preserve"> </w:t>
      </w:r>
      <w:proofErr w:type="gramStart"/>
      <w:r w:rsidRPr="00094BEC">
        <w:rPr>
          <w:color w:val="000000"/>
        </w:rPr>
        <w:t>правовые  акты</w:t>
      </w:r>
      <w:proofErr w:type="gramEnd"/>
      <w:r w:rsidRPr="00094BEC">
        <w:rPr>
          <w:color w:val="000000"/>
        </w:rPr>
        <w:t xml:space="preserve">,     регламентирующие   порядок  осуществления муниципального земельного контроля:                                                                         </w:t>
      </w:r>
    </w:p>
    <w:p w:rsidR="00013524" w:rsidRDefault="00013524" w:rsidP="00013524">
      <w:pPr>
        <w:pStyle w:val="a4"/>
        <w:jc w:val="both"/>
        <w:rPr>
          <w:color w:val="000000"/>
        </w:rPr>
      </w:pPr>
      <w:r w:rsidRPr="00094BEC">
        <w:rPr>
          <w:color w:val="000000"/>
        </w:rPr>
        <w:t>-</w:t>
      </w:r>
      <w:r w:rsidRPr="00757003">
        <w:rPr>
          <w:color w:val="000000"/>
        </w:rPr>
        <w:t xml:space="preserve"> </w:t>
      </w:r>
      <w:r>
        <w:rPr>
          <w:color w:val="000000"/>
        </w:rPr>
        <w:t xml:space="preserve"> Решение № 86 от 02.03.2011 года» О принятии общего положения по осуществлению государственного контроля (надзора) и муниципального земельного контроля». </w:t>
      </w:r>
      <w:r w:rsidRPr="00325299">
        <w:rPr>
          <w:color w:val="000000"/>
        </w:rPr>
        <w:t xml:space="preserve"> </w:t>
      </w:r>
    </w:p>
    <w:p w:rsidR="00013524" w:rsidRPr="00060E4C" w:rsidRDefault="00013524" w:rsidP="00013524">
      <w:pPr>
        <w:pStyle w:val="a4"/>
        <w:jc w:val="both"/>
        <w:rPr>
          <w:color w:val="000000"/>
        </w:rPr>
      </w:pPr>
      <w:r>
        <w:rPr>
          <w:color w:val="000000"/>
        </w:rPr>
        <w:t>- Решение № 106 от 15.12.2011 г.» О внесении изменений в Решение собрания депутатов Кировского сельского поселения  № 86 от 02.03.2011 г» О порядке осуществления муниципального земельного контроля на территории Кировского сельского поселения»</w:t>
      </w:r>
    </w:p>
    <w:p w:rsidR="00013524" w:rsidRDefault="00013524" w:rsidP="00013524">
      <w:pPr>
        <w:pStyle w:val="a4"/>
        <w:tabs>
          <w:tab w:val="left" w:pos="7020"/>
        </w:tabs>
        <w:jc w:val="both"/>
      </w:pPr>
      <w:r>
        <w:rPr>
          <w:color w:val="000000"/>
        </w:rPr>
        <w:t>-</w:t>
      </w:r>
      <w:r w:rsidRPr="00325299">
        <w:rPr>
          <w:color w:val="000000"/>
        </w:rPr>
        <w:t xml:space="preserve"> Постановление главы Кировского сельского поселения от 29.12.2011 г. № 105 «Об утверждении административного регламента  проведения проверок при осуществлении муниципального земельного контроля</w:t>
      </w:r>
      <w:r>
        <w:rPr>
          <w:color w:val="000000"/>
        </w:rPr>
        <w:t xml:space="preserve"> (надзора)</w:t>
      </w:r>
      <w:r w:rsidRPr="00325299">
        <w:rPr>
          <w:color w:val="000000"/>
        </w:rPr>
        <w:t xml:space="preserve"> Администрацией Кировского сельского поселения».</w:t>
      </w:r>
    </w:p>
    <w:p w:rsidR="00013524" w:rsidRPr="00094BEC" w:rsidRDefault="00013524" w:rsidP="00013524">
      <w:pPr>
        <w:pStyle w:val="a4"/>
        <w:tabs>
          <w:tab w:val="left" w:pos="7020"/>
        </w:tabs>
      </w:pPr>
      <w:r w:rsidRPr="00094BEC">
        <w:t>При проведении земельного контроля администрация Кировского  сельского поселения взаимодействует с органами государственного контроля, Управлением Федеральной службы государственной регистрации кадастра и картографии по Ростовской области.</w:t>
      </w:r>
    </w:p>
    <w:p w:rsidR="00013524" w:rsidRPr="00FB362D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B362D">
        <w:rPr>
          <w:sz w:val="32"/>
          <w:szCs w:val="32"/>
        </w:rPr>
        <w:t>Раздел 3. Финансовое и кадровое обеспечение государственного контроля (надзора), муниципального контроля</w:t>
      </w:r>
    </w:p>
    <w:p w:rsidR="00013524" w:rsidRDefault="00013524" w:rsidP="00013524">
      <w:pPr>
        <w:pStyle w:val="a4"/>
        <w:jc w:val="both"/>
      </w:pPr>
      <w:r w:rsidRPr="00094BEC">
        <w:rPr>
          <w:color w:val="000000"/>
        </w:rPr>
        <w:t>1. Финансовое обеспечение исполнения функций по осуществлению муниципального земельного контроля отсутствует.</w:t>
      </w:r>
    </w:p>
    <w:p w:rsidR="00013524" w:rsidRPr="00094BEC" w:rsidRDefault="00013524" w:rsidP="00013524">
      <w:pPr>
        <w:pStyle w:val="a4"/>
        <w:jc w:val="both"/>
      </w:pPr>
      <w:r>
        <w:rPr>
          <w:color w:val="000000"/>
        </w:rPr>
        <w:t>2.</w:t>
      </w:r>
      <w:r w:rsidRPr="00094BEC">
        <w:rPr>
          <w:color w:val="000000"/>
        </w:rPr>
        <w:t xml:space="preserve"> Муниципальный земельный контроль </w:t>
      </w:r>
      <w:r>
        <w:rPr>
          <w:color w:val="000000"/>
        </w:rPr>
        <w:t>осуществляется специалистом по земельным и имущественным отношениям.</w:t>
      </w:r>
    </w:p>
    <w:p w:rsidR="00013524" w:rsidRPr="00094BEC" w:rsidRDefault="00013524" w:rsidP="00013524">
      <w:pPr>
        <w:pStyle w:val="a4"/>
        <w:jc w:val="both"/>
        <w:rPr>
          <w:color w:val="000000"/>
        </w:rPr>
      </w:pPr>
      <w:r w:rsidRPr="00094BEC">
        <w:rPr>
          <w:color w:val="000000"/>
        </w:rPr>
        <w:t xml:space="preserve">3.   </w:t>
      </w:r>
      <w:r>
        <w:rPr>
          <w:color w:val="000000"/>
        </w:rPr>
        <w:t xml:space="preserve"> Штатные единицы по </w:t>
      </w:r>
      <w:proofErr w:type="gramStart"/>
      <w:r>
        <w:rPr>
          <w:color w:val="000000"/>
        </w:rPr>
        <w:t>должностям, предусматривающим выполнение функций по муниципальному земельному контролю отсутствуют</w:t>
      </w:r>
      <w:proofErr w:type="gramEnd"/>
      <w:r>
        <w:rPr>
          <w:color w:val="000000"/>
        </w:rPr>
        <w:t>.</w:t>
      </w:r>
    </w:p>
    <w:p w:rsidR="00013524" w:rsidRPr="00886888" w:rsidRDefault="00013524" w:rsidP="00013524">
      <w:pPr>
        <w:rPr>
          <w:sz w:val="32"/>
          <w:szCs w:val="32"/>
        </w:rPr>
      </w:pPr>
    </w:p>
    <w:p w:rsidR="00013524" w:rsidRPr="00FB362D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B362D">
        <w:rPr>
          <w:sz w:val="32"/>
          <w:szCs w:val="32"/>
        </w:rPr>
        <w:t>Раздел 4. Проведение государственного контроля (надзора),</w:t>
      </w:r>
    </w:p>
    <w:p w:rsidR="00013524" w:rsidRPr="00FB362D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B362D">
        <w:rPr>
          <w:sz w:val="32"/>
          <w:szCs w:val="32"/>
        </w:rPr>
        <w:t>муниципального контроля</w:t>
      </w:r>
    </w:p>
    <w:p w:rsidR="00013524" w:rsidRPr="00327229" w:rsidRDefault="00013524" w:rsidP="00013524">
      <w:pPr>
        <w:pStyle w:val="a4"/>
        <w:tabs>
          <w:tab w:val="left" w:pos="7020"/>
        </w:tabs>
        <w:jc w:val="both"/>
      </w:pPr>
      <w:r w:rsidRPr="00327229">
        <w:rPr>
          <w:color w:val="000000"/>
        </w:rPr>
        <w:t>1.   На территории муни</w:t>
      </w:r>
      <w:r>
        <w:rPr>
          <w:color w:val="000000"/>
        </w:rPr>
        <w:t>ципального образования Кировского сельского поселения</w:t>
      </w:r>
      <w:r w:rsidRPr="00327229">
        <w:rPr>
          <w:color w:val="000000"/>
        </w:rPr>
        <w:t xml:space="preserve"> за 201</w:t>
      </w:r>
      <w:r>
        <w:rPr>
          <w:color w:val="000000"/>
        </w:rPr>
        <w:t>3</w:t>
      </w:r>
      <w:r w:rsidRPr="00327229">
        <w:rPr>
          <w:color w:val="000000"/>
        </w:rPr>
        <w:t xml:space="preserve"> год было проведено в отношении юридических лиц и индивидуальных предпринимателей 2</w:t>
      </w:r>
      <w:r w:rsidRPr="00327229">
        <w:rPr>
          <w:color w:val="0000FF"/>
        </w:rPr>
        <w:t xml:space="preserve"> </w:t>
      </w:r>
      <w:r w:rsidRPr="00327229">
        <w:rPr>
          <w:color w:val="000000"/>
        </w:rPr>
        <w:t>проверки.</w:t>
      </w:r>
    </w:p>
    <w:p w:rsidR="00013524" w:rsidRPr="00FB362D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052CA">
        <w:t> </w:t>
      </w:r>
      <w:r w:rsidRPr="00FB362D">
        <w:rPr>
          <w:sz w:val="32"/>
          <w:szCs w:val="32"/>
        </w:rPr>
        <w:t>Раздел 5. Действия органов государственного контроля (надзора),</w:t>
      </w:r>
    </w:p>
    <w:p w:rsidR="00013524" w:rsidRPr="00FB362D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B362D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13524" w:rsidRPr="00060E4C" w:rsidRDefault="00013524" w:rsidP="00013524">
      <w:pPr>
        <w:pStyle w:val="a4"/>
        <w:jc w:val="both"/>
      </w:pPr>
      <w:r w:rsidRPr="00060E4C">
        <w:rPr>
          <w:color w:val="000000"/>
        </w:rPr>
        <w:t xml:space="preserve">        </w:t>
      </w:r>
      <w:r>
        <w:rPr>
          <w:color w:val="000000"/>
        </w:rPr>
        <w:t>В случае выявления нарушений обязательных требований, органы государственного контроля производят привлечение к административной ответственности путем наложения штрафов, установление сроков исполнения предписаний и проверку их исполнения. В случаях неисполнения производится повторное наложение штрафов.</w:t>
      </w:r>
    </w:p>
    <w:p w:rsidR="00013524" w:rsidRPr="00886888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  <w:r>
        <w:rPr>
          <w:sz w:val="32"/>
          <w:szCs w:val="32"/>
        </w:rPr>
        <w:t xml:space="preserve"> </w:t>
      </w:r>
      <w:r w:rsidRPr="00F828AB">
        <w:rPr>
          <w:sz w:val="32"/>
          <w:szCs w:val="32"/>
        </w:rPr>
        <w:t>Анализ и оценка эффективности  муници</w:t>
      </w:r>
      <w:r>
        <w:rPr>
          <w:sz w:val="32"/>
          <w:szCs w:val="32"/>
        </w:rPr>
        <w:t>пального  земельного контроля.</w:t>
      </w:r>
    </w:p>
    <w:p w:rsidR="00013524" w:rsidRDefault="00013524" w:rsidP="00013524">
      <w:pPr>
        <w:pStyle w:val="a4"/>
        <w:jc w:val="both"/>
        <w:rPr>
          <w:color w:val="000000"/>
          <w:sz w:val="27"/>
          <w:szCs w:val="27"/>
        </w:rPr>
      </w:pPr>
      <w:r w:rsidRPr="00F052CA">
        <w:rPr>
          <w:color w:val="000000"/>
          <w:sz w:val="27"/>
          <w:szCs w:val="27"/>
        </w:rPr>
        <w:t xml:space="preserve">        </w:t>
      </w:r>
      <w:r>
        <w:rPr>
          <w:color w:val="000000"/>
        </w:rPr>
        <w:tab/>
        <w:t>Внеплановых проверок физических лиц, юридических лиц и индивидуальных предпринимателей не проводилось.</w:t>
      </w:r>
    </w:p>
    <w:p w:rsidR="00013524" w:rsidRPr="00F828AB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  <w:r>
        <w:rPr>
          <w:sz w:val="32"/>
          <w:szCs w:val="32"/>
        </w:rPr>
        <w:t xml:space="preserve"> </w:t>
      </w: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013524" w:rsidRPr="00886888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13524" w:rsidRPr="008A1603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013524" w:rsidRDefault="00013524" w:rsidP="00013524">
      <w:pPr>
        <w:jc w:val="both"/>
      </w:pPr>
      <w:r>
        <w:tab/>
        <w:t xml:space="preserve">В 2016 году муниципальный контроль будет осуществлен в отношении физических лиц </w:t>
      </w:r>
      <w:proofErr w:type="gramStart"/>
      <w:r>
        <w:t xml:space="preserve">( </w:t>
      </w:r>
      <w:proofErr w:type="gramEnd"/>
      <w:r>
        <w:t>в соответствии с Постановлением Администрации Кировского сельского поселения «Об утверждении плана муниципального земельного контроля проведения проверок соблюдения земельного законодательства в отношении физических лиц на территории муниципального образования Кировское сельское поселения на 2016 г.», проверка юридических лиц и индивидуальных предпринимателей не запланирована.</w:t>
      </w:r>
    </w:p>
    <w:p w:rsidR="00013524" w:rsidRDefault="00013524" w:rsidP="00013524">
      <w:pPr>
        <w:jc w:val="both"/>
      </w:pPr>
    </w:p>
    <w:p w:rsidR="00013524" w:rsidRDefault="00013524" w:rsidP="00013524">
      <w:pPr>
        <w:tabs>
          <w:tab w:val="left" w:pos="1620"/>
        </w:tabs>
        <w:jc w:val="both"/>
      </w:pPr>
    </w:p>
    <w:p w:rsidR="00013524" w:rsidRPr="00886888" w:rsidRDefault="00013524" w:rsidP="0001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013524" w:rsidRDefault="00013524" w:rsidP="00013524">
      <w:pPr>
        <w:tabs>
          <w:tab w:val="left" w:pos="1620"/>
        </w:tabs>
        <w:jc w:val="both"/>
      </w:pPr>
    </w:p>
    <w:p w:rsidR="00013524" w:rsidRDefault="00013524" w:rsidP="00013524">
      <w:pPr>
        <w:tabs>
          <w:tab w:val="left" w:pos="1620"/>
        </w:tabs>
        <w:jc w:val="both"/>
      </w:pPr>
      <w:r>
        <w:t>Нет.</w:t>
      </w:r>
    </w:p>
    <w:p w:rsidR="00013524" w:rsidRDefault="00013524" w:rsidP="00013524">
      <w:pPr>
        <w:tabs>
          <w:tab w:val="left" w:pos="1620"/>
        </w:tabs>
        <w:jc w:val="both"/>
      </w:pPr>
    </w:p>
    <w:p w:rsidR="00013524" w:rsidRPr="00060E4C" w:rsidRDefault="00013524" w:rsidP="00013524">
      <w:pPr>
        <w:tabs>
          <w:tab w:val="left" w:pos="1620"/>
        </w:tabs>
        <w:jc w:val="both"/>
      </w:pPr>
      <w:proofErr w:type="spellStart"/>
      <w:r>
        <w:t>И.о</w:t>
      </w:r>
      <w:proofErr w:type="spellEnd"/>
      <w:r>
        <w:t xml:space="preserve"> Главы </w:t>
      </w:r>
      <w:r w:rsidRPr="00060E4C">
        <w:t xml:space="preserve"> Кировского                                                                      </w:t>
      </w:r>
      <w:r>
        <w:t xml:space="preserve">                Т.А. </w:t>
      </w:r>
      <w:proofErr w:type="spellStart"/>
      <w:r>
        <w:t>Коломейцева</w:t>
      </w:r>
      <w:proofErr w:type="spellEnd"/>
    </w:p>
    <w:p w:rsidR="00013524" w:rsidRPr="00060E4C" w:rsidRDefault="00013524" w:rsidP="00013524">
      <w:pPr>
        <w:tabs>
          <w:tab w:val="left" w:pos="1620"/>
        </w:tabs>
        <w:jc w:val="both"/>
      </w:pPr>
      <w:r w:rsidRPr="00060E4C">
        <w:t>сельского поселения</w:t>
      </w:r>
    </w:p>
    <w:p w:rsidR="00013524" w:rsidRDefault="00013524" w:rsidP="00013524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FA5013" w:rsidRDefault="00FA5013">
      <w:bookmarkStart w:id="0" w:name="_GoBack"/>
      <w:bookmarkEnd w:id="0"/>
    </w:p>
    <w:sectPr w:rsidR="00FA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8D"/>
    <w:rsid w:val="00013524"/>
    <w:rsid w:val="00EB2C8D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2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013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013524"/>
    <w:rPr>
      <w:color w:val="0000FF"/>
      <w:u w:val="single"/>
    </w:rPr>
  </w:style>
  <w:style w:type="paragraph" w:styleId="a4">
    <w:name w:val="Normal (Web)"/>
    <w:basedOn w:val="a"/>
    <w:rsid w:val="0001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2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013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013524"/>
    <w:rPr>
      <w:color w:val="0000FF"/>
      <w:u w:val="single"/>
    </w:rPr>
  </w:style>
  <w:style w:type="paragraph" w:styleId="a4">
    <w:name w:val="Normal (Web)"/>
    <w:basedOn w:val="a"/>
    <w:rsid w:val="0001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2015-09-21T17:39:00Z</dcterms:created>
  <dcterms:modified xsi:type="dcterms:W3CDTF">2015-09-21T17:39:00Z</dcterms:modified>
</cp:coreProperties>
</file>