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9" w:rsidRPr="00EC6889" w:rsidRDefault="00EC6889" w:rsidP="00EC688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C6889">
        <w:rPr>
          <w:rFonts w:ascii="Times New Roman" w:hAnsi="Times New Roman" w:cs="Times New Roman"/>
          <w:color w:val="0070C0"/>
          <w:sz w:val="28"/>
          <w:szCs w:val="28"/>
        </w:rPr>
        <w:t xml:space="preserve">Пользователи Единого портала </w:t>
      </w:r>
      <w:proofErr w:type="spellStart"/>
      <w:r w:rsidRPr="00EC6889">
        <w:rPr>
          <w:rFonts w:ascii="Times New Roman" w:hAnsi="Times New Roman" w:cs="Times New Roman"/>
          <w:color w:val="0070C0"/>
          <w:sz w:val="28"/>
          <w:szCs w:val="28"/>
        </w:rPr>
        <w:t>госуслуг</w:t>
      </w:r>
      <w:proofErr w:type="spellEnd"/>
      <w:r w:rsidRPr="00EC6889">
        <w:rPr>
          <w:rFonts w:ascii="Times New Roman" w:hAnsi="Times New Roman" w:cs="Times New Roman"/>
          <w:color w:val="0070C0"/>
          <w:sz w:val="28"/>
          <w:szCs w:val="28"/>
        </w:rPr>
        <w:t xml:space="preserve"> теперь могут зарегистрироваться в Личном кабинете налогоплательщика без посещения инспекции</w:t>
      </w:r>
      <w:r w:rsidRPr="00EC6889">
        <w:rPr>
          <w:rFonts w:ascii="Times New Roman" w:hAnsi="Times New Roman" w:cs="Times New Roman"/>
          <w:color w:val="0070C0"/>
          <w:sz w:val="28"/>
          <w:szCs w:val="28"/>
        </w:rPr>
        <w:t>.</w:t>
      </w:r>
      <w:bookmarkStart w:id="0" w:name="_GoBack"/>
      <w:bookmarkEnd w:id="0"/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>Пользователи Единого портала государственных и муниципальных услуг (ЕПГУ) теперь могут получить доступ к сервису ФНС России «Личный кабинет налогоплательщика для физических лиц» без посещения инспекции.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До настоящего </w:t>
      </w:r>
      <w:proofErr w:type="gramStart"/>
      <w:r w:rsidRPr="00EC6889">
        <w:rPr>
          <w:rFonts w:ascii="Times New Roman" w:hAnsi="Times New Roman" w:cs="Times New Roman"/>
          <w:sz w:val="24"/>
          <w:szCs w:val="24"/>
        </w:rPr>
        <w:t>времени подключиться к сервису можно было</w:t>
      </w:r>
      <w:proofErr w:type="gramEnd"/>
      <w:r w:rsidRPr="00EC6889">
        <w:rPr>
          <w:rFonts w:ascii="Times New Roman" w:hAnsi="Times New Roman" w:cs="Times New Roman"/>
          <w:sz w:val="24"/>
          <w:szCs w:val="24"/>
        </w:rPr>
        <w:t xml:space="preserve"> с помощью логина и пароля, полученного в любой инспекции, а также с помощью усиленной квалифицированной электронной подписи/универсальной электронной карты.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6889">
        <w:rPr>
          <w:rFonts w:ascii="Times New Roman" w:hAnsi="Times New Roman" w:cs="Times New Roman"/>
          <w:sz w:val="24"/>
          <w:szCs w:val="24"/>
        </w:rPr>
        <w:t>С 9 июля 2015 года физическое лицо, зарегистрированное на ЕПГУ, может авторизоваться в сервисе «Личный кабинет налогоплательщика для физических лиц»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 (ЕСИА), отделение ФГУП «Почта России», МФЦ России, центр обслуживания клиентов ОАО «Ростелеком», другие уполномоченные организации.</w:t>
      </w:r>
      <w:proofErr w:type="gramEnd"/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>Пользователи ЕПГУ, получившие реквизиты доступа (код подтверждения личности) к ЕСИА заказным письмом по почте, не смогут подключиться к «личному кабинету» на сайте ФНС России с помощью учетной записи ЕСИА. Для них доступны два вышеуказанных способа. Такое ограничение связано с тем, что в сервисе «Личный кабинет налогоплательщика для физических лиц» в отличие от ЕПГУ содержатся сведения, отнесенные к налоговой тайне в соответствии со 102 статьей Налогового кодекса Российской Федерации: сведения об объектах налогообложения, текущих начислениях по налогам, сведения о доходах и др.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>Пользователи ЕПГУ, уже имеющие доступ к «личному кабинету» на сайте ФНС России, наряду с входом по логину и паролю также смогут также войти в «личный кабинет», используя свою учетную запись пользователя в ЕСИА.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>Сервис «Личный кабинет налогоплательщика для физических лиц» позволяет пользователю дистанционно: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   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- контролировать состояние расчетов с бюджетом;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    получать и распечатывать налоговые уведомления и квитанции на уплату налоговых платежей;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    оплачивать налоговую задолженность и налоговые платежи (до наступления срока уплаты);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    заполнять в режиме онлайн декларацию по налогу на доходы физических лиц по форме № 3-НДФЛ, направлять декларацию по форме № 3-НДФЛ в налоговый орган;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    отслеживать статус камеральной проверки налоговых деклараций по форме № 3-НДФЛ;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lastRenderedPageBreak/>
        <w:t xml:space="preserve">    обращаться в налоговые органы без личного визита.</w:t>
      </w:r>
    </w:p>
    <w:p w:rsidR="00EC6889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>С 1 июля налогоплательщики – физические лица могут бесплатно получить усиленную неквалифицированную электронную подпись для направления через «личный кабинет» декларации по налогу на доходы физических лиц по форме 3-НДФЛ с приложениями и другие документы.</w:t>
      </w:r>
    </w:p>
    <w:p w:rsidR="00462522" w:rsidRPr="00EC6889" w:rsidRDefault="00EC6889" w:rsidP="00EC6889">
      <w:pPr>
        <w:rPr>
          <w:rFonts w:ascii="Times New Roman" w:hAnsi="Times New Roman" w:cs="Times New Roman"/>
          <w:sz w:val="24"/>
          <w:szCs w:val="24"/>
        </w:rPr>
      </w:pPr>
      <w:r w:rsidRPr="00EC6889">
        <w:rPr>
          <w:rFonts w:ascii="Times New Roman" w:hAnsi="Times New Roman" w:cs="Times New Roman"/>
          <w:sz w:val="24"/>
          <w:szCs w:val="24"/>
        </w:rPr>
        <w:t xml:space="preserve">В настоящее время число пользователей сервиса «Личный кабинет налогоплательщика для физических лиц» составляет почти 15 </w:t>
      </w:r>
      <w:proofErr w:type="gramStart"/>
      <w:r w:rsidRPr="00EC688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C6889">
        <w:rPr>
          <w:rFonts w:ascii="Times New Roman" w:hAnsi="Times New Roman" w:cs="Times New Roman"/>
          <w:sz w:val="24"/>
          <w:szCs w:val="24"/>
        </w:rPr>
        <w:t xml:space="preserve"> человек. Расширение возможности авторизации позволит значительно увеличить аудиторию «личного кабинета».</w:t>
      </w:r>
    </w:p>
    <w:sectPr w:rsidR="00462522" w:rsidRPr="00E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89"/>
    <w:rsid w:val="00462522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№9 по РО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Малаштанова Анжела Викторовна</dc:creator>
  <cp:lastModifiedBy>Малаштанова Анжела Викторовна</cp:lastModifiedBy>
  <cp:revision>1</cp:revision>
  <dcterms:created xsi:type="dcterms:W3CDTF">2016-03-23T14:22:00Z</dcterms:created>
  <dcterms:modified xsi:type="dcterms:W3CDTF">2016-03-23T14:30:00Z</dcterms:modified>
</cp:coreProperties>
</file>